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22" w:rsidRPr="009B5B22" w:rsidRDefault="009B5B22" w:rsidP="009B5B22">
      <w:pPr>
        <w:rPr>
          <w:rFonts w:ascii="仿宋" w:eastAsia="仿宋" w:hAnsi="仿宋" w:cs="宋体" w:hint="eastAsia"/>
          <w:bCs/>
          <w:color w:val="000000"/>
          <w:szCs w:val="21"/>
        </w:rPr>
      </w:pPr>
      <w:r w:rsidRPr="009B5B22">
        <w:rPr>
          <w:rFonts w:ascii="仿宋" w:eastAsia="仿宋" w:hAnsi="仿宋" w:cs="宋体" w:hint="eastAsia"/>
          <w:bCs/>
          <w:color w:val="000000"/>
          <w:szCs w:val="21"/>
        </w:rPr>
        <w:t>附件2</w:t>
      </w:r>
    </w:p>
    <w:p w:rsidR="00CB5A07" w:rsidRDefault="00CB223C">
      <w:pPr>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兴隆县乡镇政府</w:t>
      </w:r>
      <w:bookmarkStart w:id="0" w:name="_GoBack"/>
      <w:bookmarkEnd w:id="0"/>
      <w:r>
        <w:rPr>
          <w:rFonts w:ascii="宋体" w:eastAsia="宋体" w:hAnsi="宋体" w:cs="宋体" w:hint="eastAsia"/>
          <w:b/>
          <w:bCs/>
          <w:color w:val="000000"/>
          <w:sz w:val="44"/>
          <w:szCs w:val="44"/>
        </w:rPr>
        <w:t>责任清单</w:t>
      </w:r>
    </w:p>
    <w:tbl>
      <w:tblPr>
        <w:tblW w:w="14028" w:type="dxa"/>
        <w:jc w:val="center"/>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2"/>
        <w:gridCol w:w="4118"/>
        <w:gridCol w:w="6282"/>
        <w:gridCol w:w="2397"/>
        <w:gridCol w:w="549"/>
      </w:tblGrid>
      <w:tr w:rsidR="00CB5A07" w:rsidTr="00A43123">
        <w:trPr>
          <w:trHeight w:val="23"/>
          <w:tblHeader/>
          <w:jc w:val="center"/>
        </w:trPr>
        <w:tc>
          <w:tcPr>
            <w:tcW w:w="682"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序号</w:t>
            </w:r>
          </w:p>
        </w:tc>
        <w:tc>
          <w:tcPr>
            <w:tcW w:w="4118"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主要职责</w:t>
            </w:r>
          </w:p>
        </w:tc>
        <w:tc>
          <w:tcPr>
            <w:tcW w:w="6282"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具体工作事项</w:t>
            </w:r>
          </w:p>
        </w:tc>
        <w:tc>
          <w:tcPr>
            <w:tcW w:w="2397"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责任股室</w:t>
            </w:r>
          </w:p>
        </w:tc>
        <w:tc>
          <w:tcPr>
            <w:tcW w:w="549"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备注</w:t>
            </w:r>
          </w:p>
        </w:tc>
      </w:tr>
      <w:tr w:rsidR="00CB5A07" w:rsidTr="00A43123">
        <w:trPr>
          <w:trHeight w:val="23"/>
          <w:jc w:val="center"/>
        </w:trPr>
        <w:tc>
          <w:tcPr>
            <w:tcW w:w="682" w:type="dxa"/>
            <w:vMerge w:val="restart"/>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color w:val="000000"/>
                <w:szCs w:val="21"/>
              </w:rPr>
            </w:pPr>
            <w:r>
              <w:rPr>
                <w:rFonts w:ascii="仿宋" w:eastAsia="仿宋" w:hAnsi="仿宋" w:cs="仿宋" w:hint="eastAsia"/>
                <w:color w:val="000000"/>
                <w:szCs w:val="21"/>
              </w:rPr>
              <w:t>1</w:t>
            </w:r>
          </w:p>
        </w:tc>
        <w:tc>
          <w:tcPr>
            <w:tcW w:w="4118" w:type="dxa"/>
            <w:vMerge w:val="restart"/>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促进经济发展。制定产业发展规划，谋划适应本地区经济发展道路；推进农业产业结构调整，提高农业产业化和农民进入市场的水平；大力发展民营经济，促进中小企业相对集中，培育和发展农民专业合作组织和中介组织，壮大第三产业，促进农村小城镇建设；积极主动沟通协调在经济发展中出现的问题，为招商引资创造良好的发展环境</w:t>
            </w:r>
          </w:p>
        </w:tc>
        <w:tc>
          <w:tcPr>
            <w:tcW w:w="6282" w:type="dxa"/>
            <w:shd w:val="clear" w:color="auto" w:fill="auto"/>
            <w:tcMar>
              <w:top w:w="15" w:type="dxa"/>
              <w:left w:w="15" w:type="dxa"/>
              <w:bottom w:w="0" w:type="dxa"/>
              <w:right w:w="15" w:type="dxa"/>
            </w:tcMar>
            <w:vAlign w:val="center"/>
          </w:tcPr>
          <w:p w:rsidR="00CB5A07" w:rsidRDefault="001F5B71">
            <w:pPr>
              <w:rPr>
                <w:rFonts w:ascii="仿宋" w:eastAsia="仿宋" w:hAnsi="仿宋" w:cs="仿宋"/>
                <w:color w:val="000000"/>
                <w:szCs w:val="21"/>
              </w:rPr>
            </w:pPr>
            <w:r>
              <w:rPr>
                <w:rFonts w:ascii="仿宋" w:eastAsia="仿宋" w:hAnsi="仿宋" w:cs="仿宋" w:hint="eastAsia"/>
                <w:color w:val="000000"/>
                <w:szCs w:val="21"/>
              </w:rPr>
              <w:t>负责本区域内经济和社会发展计划的制定和实施</w:t>
            </w:r>
          </w:p>
        </w:tc>
        <w:tc>
          <w:tcPr>
            <w:tcW w:w="2397" w:type="dxa"/>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经济发展办公室</w:t>
            </w:r>
          </w:p>
        </w:tc>
        <w:tc>
          <w:tcPr>
            <w:tcW w:w="549"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 xml:space="preserve">　</w:t>
            </w:r>
          </w:p>
        </w:tc>
      </w:tr>
      <w:tr w:rsidR="001F5B71" w:rsidTr="00A43123">
        <w:trPr>
          <w:trHeight w:val="23"/>
          <w:jc w:val="center"/>
        </w:trPr>
        <w:tc>
          <w:tcPr>
            <w:tcW w:w="682" w:type="dxa"/>
            <w:vMerge/>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c>
          <w:tcPr>
            <w:tcW w:w="4118" w:type="dxa"/>
            <w:vMerge/>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r>
              <w:rPr>
                <w:rFonts w:ascii="仿宋" w:eastAsia="仿宋" w:hAnsi="仿宋" w:cs="仿宋" w:hint="eastAsia"/>
                <w:color w:val="000000"/>
                <w:szCs w:val="21"/>
              </w:rPr>
              <w:t>负责发展民营企业和为第二、第三产业服务</w:t>
            </w:r>
          </w:p>
        </w:tc>
        <w:tc>
          <w:tcPr>
            <w:tcW w:w="2397" w:type="dxa"/>
            <w:shd w:val="clear" w:color="auto" w:fill="auto"/>
            <w:tcMar>
              <w:top w:w="15" w:type="dxa"/>
              <w:left w:w="15" w:type="dxa"/>
              <w:bottom w:w="0" w:type="dxa"/>
              <w:right w:w="15" w:type="dxa"/>
            </w:tcMar>
            <w:vAlign w:val="center"/>
          </w:tcPr>
          <w:p w:rsidR="001F5B71" w:rsidRDefault="001F5B71" w:rsidP="004665F7">
            <w:pPr>
              <w:jc w:val="left"/>
              <w:rPr>
                <w:rFonts w:ascii="仿宋" w:eastAsia="仿宋" w:hAnsi="仿宋" w:cs="仿宋"/>
                <w:color w:val="000000"/>
                <w:szCs w:val="21"/>
              </w:rPr>
            </w:pPr>
            <w:r>
              <w:rPr>
                <w:rFonts w:ascii="仿宋" w:eastAsia="仿宋" w:hAnsi="仿宋" w:cs="仿宋" w:hint="eastAsia"/>
                <w:color w:val="000000"/>
                <w:szCs w:val="21"/>
              </w:rPr>
              <w:t>经济发展办公室</w:t>
            </w:r>
          </w:p>
        </w:tc>
        <w:tc>
          <w:tcPr>
            <w:tcW w:w="549" w:type="dxa"/>
            <w:shd w:val="clear" w:color="auto" w:fill="auto"/>
            <w:tcMar>
              <w:top w:w="15" w:type="dxa"/>
              <w:left w:w="15" w:type="dxa"/>
              <w:bottom w:w="0" w:type="dxa"/>
              <w:right w:w="15" w:type="dxa"/>
            </w:tcMar>
            <w:vAlign w:val="center"/>
          </w:tcPr>
          <w:p w:rsidR="001F5B71" w:rsidRDefault="001F5B71">
            <w:pPr>
              <w:jc w:val="center"/>
              <w:rPr>
                <w:rFonts w:ascii="仿宋" w:eastAsia="仿宋" w:hAnsi="仿宋" w:cs="仿宋"/>
                <w:b/>
                <w:bCs/>
                <w:color w:val="000000"/>
                <w:szCs w:val="21"/>
              </w:rPr>
            </w:pPr>
          </w:p>
        </w:tc>
      </w:tr>
      <w:tr w:rsidR="00CB5A07" w:rsidTr="00A43123">
        <w:trPr>
          <w:trHeight w:val="23"/>
          <w:jc w:val="center"/>
        </w:trPr>
        <w:tc>
          <w:tcPr>
            <w:tcW w:w="682" w:type="dxa"/>
            <w:vMerge/>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c>
          <w:tcPr>
            <w:tcW w:w="4118" w:type="dxa"/>
            <w:vMerge/>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CB5A07" w:rsidRDefault="001F5B71" w:rsidP="001F5B71">
            <w:pPr>
              <w:rPr>
                <w:rFonts w:ascii="仿宋" w:eastAsia="仿宋" w:hAnsi="仿宋" w:cs="仿宋"/>
                <w:color w:val="000000"/>
                <w:szCs w:val="21"/>
              </w:rPr>
            </w:pPr>
            <w:r>
              <w:rPr>
                <w:rFonts w:ascii="仿宋" w:eastAsia="仿宋" w:hAnsi="仿宋" w:cs="仿宋" w:hint="eastAsia"/>
                <w:color w:val="000000"/>
                <w:szCs w:val="21"/>
              </w:rPr>
              <w:t>负责本乡镇经济项目的引进和开放外联工作</w:t>
            </w:r>
          </w:p>
        </w:tc>
        <w:tc>
          <w:tcPr>
            <w:tcW w:w="2397" w:type="dxa"/>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经济发展办公室</w:t>
            </w:r>
          </w:p>
        </w:tc>
        <w:tc>
          <w:tcPr>
            <w:tcW w:w="549"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 xml:space="preserve">　</w:t>
            </w:r>
          </w:p>
        </w:tc>
      </w:tr>
      <w:tr w:rsidR="001F5B71" w:rsidTr="00A43123">
        <w:trPr>
          <w:trHeight w:val="23"/>
          <w:jc w:val="center"/>
        </w:trPr>
        <w:tc>
          <w:tcPr>
            <w:tcW w:w="682" w:type="dxa"/>
            <w:vMerge/>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c>
          <w:tcPr>
            <w:tcW w:w="4118" w:type="dxa"/>
            <w:vMerge/>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1F5B71" w:rsidRDefault="001F5B71" w:rsidP="00C9434E">
            <w:pPr>
              <w:rPr>
                <w:rFonts w:ascii="仿宋" w:eastAsia="仿宋" w:hAnsi="仿宋" w:cs="仿宋"/>
                <w:color w:val="000000"/>
                <w:szCs w:val="21"/>
              </w:rPr>
            </w:pPr>
            <w:r>
              <w:rPr>
                <w:rFonts w:ascii="仿宋" w:eastAsia="仿宋" w:hAnsi="仿宋" w:cs="仿宋" w:hint="eastAsia"/>
                <w:color w:val="000000"/>
                <w:szCs w:val="21"/>
              </w:rPr>
              <w:t>负责农业产业化和农业</w:t>
            </w:r>
            <w:r w:rsidR="00C9434E">
              <w:rPr>
                <w:rFonts w:ascii="仿宋" w:eastAsia="仿宋" w:hAnsi="仿宋" w:cs="仿宋" w:hint="eastAsia"/>
                <w:color w:val="000000"/>
                <w:szCs w:val="21"/>
              </w:rPr>
              <w:t>开发</w:t>
            </w:r>
            <w:r>
              <w:rPr>
                <w:rFonts w:ascii="仿宋" w:eastAsia="仿宋" w:hAnsi="仿宋" w:cs="仿宋" w:hint="eastAsia"/>
                <w:color w:val="000000"/>
                <w:szCs w:val="21"/>
              </w:rPr>
              <w:t>与扶贫项目的落实工作</w:t>
            </w:r>
          </w:p>
        </w:tc>
        <w:tc>
          <w:tcPr>
            <w:tcW w:w="2397" w:type="dxa"/>
            <w:shd w:val="clear" w:color="auto" w:fill="auto"/>
            <w:tcMar>
              <w:top w:w="15" w:type="dxa"/>
              <w:left w:w="15" w:type="dxa"/>
              <w:bottom w:w="0" w:type="dxa"/>
              <w:right w:w="15" w:type="dxa"/>
            </w:tcMar>
            <w:vAlign w:val="center"/>
          </w:tcPr>
          <w:p w:rsidR="001F5B71"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农业技术推广站</w:t>
            </w:r>
          </w:p>
        </w:tc>
        <w:tc>
          <w:tcPr>
            <w:tcW w:w="549" w:type="dxa"/>
            <w:shd w:val="clear" w:color="auto" w:fill="auto"/>
            <w:tcMar>
              <w:top w:w="15" w:type="dxa"/>
              <w:left w:w="15" w:type="dxa"/>
              <w:bottom w:w="0" w:type="dxa"/>
              <w:right w:w="15" w:type="dxa"/>
            </w:tcMar>
            <w:vAlign w:val="center"/>
          </w:tcPr>
          <w:p w:rsidR="001F5B71" w:rsidRDefault="001F5B71">
            <w:pPr>
              <w:jc w:val="center"/>
              <w:rPr>
                <w:rFonts w:ascii="仿宋" w:eastAsia="仿宋" w:hAnsi="仿宋" w:cs="仿宋"/>
                <w:b/>
                <w:bCs/>
                <w:color w:val="000000"/>
                <w:szCs w:val="21"/>
              </w:rPr>
            </w:pPr>
          </w:p>
        </w:tc>
      </w:tr>
      <w:tr w:rsidR="001F5B71" w:rsidTr="00A43123">
        <w:trPr>
          <w:trHeight w:val="23"/>
          <w:jc w:val="center"/>
        </w:trPr>
        <w:tc>
          <w:tcPr>
            <w:tcW w:w="682" w:type="dxa"/>
            <w:vMerge/>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c>
          <w:tcPr>
            <w:tcW w:w="4118" w:type="dxa"/>
            <w:vMerge/>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r>
              <w:rPr>
                <w:rFonts w:ascii="仿宋" w:eastAsia="仿宋" w:hAnsi="仿宋" w:cs="仿宋" w:hint="eastAsia"/>
                <w:color w:val="000000"/>
                <w:szCs w:val="21"/>
              </w:rPr>
              <w:t>负责培育和发展农民专业合作组织和中介组织，壮大第三产业</w:t>
            </w:r>
          </w:p>
        </w:tc>
        <w:tc>
          <w:tcPr>
            <w:tcW w:w="2397" w:type="dxa"/>
            <w:shd w:val="clear" w:color="auto" w:fill="auto"/>
            <w:tcMar>
              <w:top w:w="15" w:type="dxa"/>
              <w:left w:w="15" w:type="dxa"/>
              <w:bottom w:w="0" w:type="dxa"/>
              <w:right w:w="15" w:type="dxa"/>
            </w:tcMar>
            <w:vAlign w:val="center"/>
          </w:tcPr>
          <w:p w:rsidR="001F5B71"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农业技术推广站</w:t>
            </w:r>
          </w:p>
        </w:tc>
        <w:tc>
          <w:tcPr>
            <w:tcW w:w="549" w:type="dxa"/>
            <w:shd w:val="clear" w:color="auto" w:fill="auto"/>
            <w:tcMar>
              <w:top w:w="15" w:type="dxa"/>
              <w:left w:w="15" w:type="dxa"/>
              <w:bottom w:w="0" w:type="dxa"/>
              <w:right w:w="15" w:type="dxa"/>
            </w:tcMar>
            <w:vAlign w:val="center"/>
          </w:tcPr>
          <w:p w:rsidR="001F5B71" w:rsidRDefault="001F5B71">
            <w:pPr>
              <w:jc w:val="center"/>
              <w:rPr>
                <w:rFonts w:ascii="仿宋" w:eastAsia="仿宋" w:hAnsi="仿宋" w:cs="仿宋"/>
                <w:b/>
                <w:bCs/>
                <w:color w:val="000000"/>
                <w:szCs w:val="21"/>
              </w:rPr>
            </w:pPr>
          </w:p>
        </w:tc>
      </w:tr>
      <w:tr w:rsidR="00CB5A07" w:rsidTr="00A43123">
        <w:trPr>
          <w:trHeight w:val="23"/>
          <w:jc w:val="center"/>
        </w:trPr>
        <w:tc>
          <w:tcPr>
            <w:tcW w:w="682" w:type="dxa"/>
            <w:vMerge/>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c>
          <w:tcPr>
            <w:tcW w:w="4118" w:type="dxa"/>
            <w:vMerge/>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CB5A07" w:rsidRPr="000D4B19" w:rsidRDefault="001F5B71">
            <w:pPr>
              <w:rPr>
                <w:rFonts w:ascii="仿宋" w:eastAsia="仿宋" w:hAnsi="仿宋" w:cs="仿宋"/>
                <w:szCs w:val="21"/>
              </w:rPr>
            </w:pPr>
            <w:r>
              <w:rPr>
                <w:rFonts w:ascii="仿宋" w:eastAsia="仿宋" w:hAnsi="仿宋" w:cs="仿宋" w:hint="eastAsia"/>
                <w:kern w:val="0"/>
                <w:szCs w:val="21"/>
              </w:rPr>
              <w:t>负责村镇规划建设管理和组织村容村貌及环境卫生综合治理工作</w:t>
            </w:r>
          </w:p>
        </w:tc>
        <w:tc>
          <w:tcPr>
            <w:tcW w:w="2397" w:type="dxa"/>
            <w:shd w:val="clear" w:color="auto" w:fill="auto"/>
            <w:tcMar>
              <w:top w:w="15" w:type="dxa"/>
              <w:left w:w="15" w:type="dxa"/>
              <w:bottom w:w="0" w:type="dxa"/>
              <w:right w:w="15" w:type="dxa"/>
            </w:tcMar>
            <w:vAlign w:val="center"/>
          </w:tcPr>
          <w:p w:rsidR="00CB5A07"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城镇规划建设管理办公室</w:t>
            </w:r>
          </w:p>
        </w:tc>
        <w:tc>
          <w:tcPr>
            <w:tcW w:w="549" w:type="dxa"/>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b/>
                <w:bCs/>
                <w:color w:val="000000"/>
                <w:szCs w:val="21"/>
              </w:rPr>
            </w:pPr>
            <w:r>
              <w:rPr>
                <w:rFonts w:ascii="仿宋" w:eastAsia="仿宋" w:hAnsi="仿宋" w:cs="仿宋" w:hint="eastAsia"/>
                <w:b/>
                <w:bCs/>
                <w:color w:val="000000"/>
                <w:szCs w:val="21"/>
              </w:rPr>
              <w:t xml:space="preserve">　</w:t>
            </w:r>
          </w:p>
        </w:tc>
      </w:tr>
      <w:tr w:rsidR="001F5B71" w:rsidTr="00A43123">
        <w:trPr>
          <w:trHeight w:val="23"/>
          <w:jc w:val="center"/>
        </w:trPr>
        <w:tc>
          <w:tcPr>
            <w:tcW w:w="682" w:type="dxa"/>
            <w:vMerge/>
            <w:vAlign w:val="center"/>
          </w:tcPr>
          <w:p w:rsidR="001F5B71" w:rsidRDefault="001F5B71">
            <w:pPr>
              <w:rPr>
                <w:rFonts w:ascii="仿宋" w:eastAsia="仿宋" w:hAnsi="仿宋" w:cs="仿宋"/>
                <w:color w:val="000000"/>
                <w:szCs w:val="21"/>
              </w:rPr>
            </w:pPr>
          </w:p>
        </w:tc>
        <w:tc>
          <w:tcPr>
            <w:tcW w:w="4118" w:type="dxa"/>
            <w:vMerge/>
            <w:vAlign w:val="center"/>
          </w:tcPr>
          <w:p w:rsidR="001F5B71" w:rsidRDefault="001F5B71">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1F5B71" w:rsidRDefault="001F5B71" w:rsidP="001F5B71">
            <w:pPr>
              <w:rPr>
                <w:rFonts w:ascii="仿宋" w:eastAsia="仿宋" w:hAnsi="仿宋" w:cs="仿宋"/>
                <w:color w:val="000000"/>
                <w:szCs w:val="21"/>
              </w:rPr>
            </w:pPr>
            <w:r>
              <w:rPr>
                <w:rFonts w:ascii="仿宋" w:eastAsia="仿宋" w:hAnsi="仿宋" w:cs="仿宋" w:hint="eastAsia"/>
                <w:color w:val="000000"/>
                <w:szCs w:val="21"/>
              </w:rPr>
              <w:t>负责安全生产监督管理工作</w:t>
            </w:r>
          </w:p>
        </w:tc>
        <w:tc>
          <w:tcPr>
            <w:tcW w:w="2397" w:type="dxa"/>
            <w:shd w:val="clear" w:color="auto" w:fill="auto"/>
            <w:tcMar>
              <w:top w:w="15" w:type="dxa"/>
              <w:left w:w="15" w:type="dxa"/>
              <w:bottom w:w="0" w:type="dxa"/>
              <w:right w:w="15" w:type="dxa"/>
            </w:tcMar>
            <w:vAlign w:val="center"/>
          </w:tcPr>
          <w:p w:rsidR="001F5B71"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经济发展办公室（安监站）</w:t>
            </w:r>
          </w:p>
        </w:tc>
        <w:tc>
          <w:tcPr>
            <w:tcW w:w="549" w:type="dxa"/>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r>
      <w:tr w:rsidR="00CB5A07" w:rsidTr="00A43123">
        <w:trPr>
          <w:trHeight w:val="23"/>
          <w:jc w:val="center"/>
        </w:trPr>
        <w:tc>
          <w:tcPr>
            <w:tcW w:w="682" w:type="dxa"/>
            <w:vMerge/>
            <w:vAlign w:val="center"/>
          </w:tcPr>
          <w:p w:rsidR="00CB5A07" w:rsidRDefault="00CB5A07">
            <w:pPr>
              <w:rPr>
                <w:rFonts w:ascii="仿宋" w:eastAsia="仿宋" w:hAnsi="仿宋" w:cs="仿宋"/>
                <w:color w:val="000000"/>
                <w:szCs w:val="21"/>
              </w:rPr>
            </w:pPr>
          </w:p>
        </w:tc>
        <w:tc>
          <w:tcPr>
            <w:tcW w:w="4118" w:type="dxa"/>
            <w:vMerge/>
            <w:vAlign w:val="center"/>
          </w:tcPr>
          <w:p w:rsidR="00CB5A07" w:rsidRDefault="00CB5A07">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CB5A07" w:rsidRPr="001F5B71" w:rsidRDefault="001F5B71" w:rsidP="001F5B71">
            <w:pPr>
              <w:rPr>
                <w:rFonts w:ascii="仿宋" w:eastAsia="仿宋" w:hAnsi="仿宋" w:cs="仿宋"/>
                <w:color w:val="000000"/>
                <w:szCs w:val="21"/>
              </w:rPr>
            </w:pPr>
            <w:r>
              <w:rPr>
                <w:rFonts w:ascii="仿宋" w:eastAsia="仿宋" w:hAnsi="仿宋" w:cs="仿宋" w:hint="eastAsia"/>
                <w:color w:val="000000"/>
                <w:szCs w:val="21"/>
              </w:rPr>
              <w:t>负责食品安全监督管理工作</w:t>
            </w:r>
          </w:p>
        </w:tc>
        <w:tc>
          <w:tcPr>
            <w:tcW w:w="2397" w:type="dxa"/>
            <w:shd w:val="clear" w:color="auto" w:fill="auto"/>
            <w:tcMar>
              <w:top w:w="15" w:type="dxa"/>
              <w:left w:w="15" w:type="dxa"/>
              <w:bottom w:w="0" w:type="dxa"/>
              <w:right w:w="15" w:type="dxa"/>
            </w:tcMar>
            <w:vAlign w:val="center"/>
          </w:tcPr>
          <w:p w:rsidR="00CB5A07"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食品安全监管办公室</w:t>
            </w:r>
          </w:p>
        </w:tc>
        <w:tc>
          <w:tcPr>
            <w:tcW w:w="549" w:type="dxa"/>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A43123">
        <w:trPr>
          <w:trHeight w:val="23"/>
          <w:jc w:val="center"/>
        </w:trPr>
        <w:tc>
          <w:tcPr>
            <w:tcW w:w="682" w:type="dxa"/>
            <w:vMerge w:val="restart"/>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color w:val="000000"/>
                <w:szCs w:val="21"/>
              </w:rPr>
            </w:pPr>
            <w:r>
              <w:rPr>
                <w:rFonts w:ascii="仿宋" w:eastAsia="仿宋" w:hAnsi="仿宋" w:cs="仿宋" w:hint="eastAsia"/>
                <w:color w:val="000000"/>
                <w:szCs w:val="21"/>
              </w:rPr>
              <w:t>2</w:t>
            </w:r>
          </w:p>
        </w:tc>
        <w:tc>
          <w:tcPr>
            <w:tcW w:w="4118" w:type="dxa"/>
            <w:vMerge w:val="restart"/>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加强社会管理。加强农村市场体系建设，增强市场服务能力；加强农田水利基本建设，增强农业抗御自然灾害的能力；搞好科技、信息服务，提高农民现代化信息技术水平；加强对农村劳动力的职业培训，扩大农村劳动力就业，做好农村社会保障工作，使农村合作医疗、农村最低生活保障工作落到实处</w:t>
            </w:r>
          </w:p>
        </w:tc>
        <w:tc>
          <w:tcPr>
            <w:tcW w:w="6282" w:type="dxa"/>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加强农田水利基本建设，增强农业抗御自然灾害能力</w:t>
            </w:r>
          </w:p>
        </w:tc>
        <w:tc>
          <w:tcPr>
            <w:tcW w:w="2397" w:type="dxa"/>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农业技术推广站</w:t>
            </w:r>
          </w:p>
        </w:tc>
        <w:tc>
          <w:tcPr>
            <w:tcW w:w="549" w:type="dxa"/>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r>
      <w:tr w:rsidR="00CB5A07" w:rsidTr="00A43123">
        <w:trPr>
          <w:trHeight w:val="23"/>
          <w:jc w:val="center"/>
        </w:trPr>
        <w:tc>
          <w:tcPr>
            <w:tcW w:w="682" w:type="dxa"/>
            <w:vMerge/>
            <w:shd w:val="clear" w:color="auto" w:fill="auto"/>
            <w:tcMar>
              <w:top w:w="15" w:type="dxa"/>
              <w:left w:w="15" w:type="dxa"/>
              <w:bottom w:w="0" w:type="dxa"/>
              <w:right w:w="15" w:type="dxa"/>
            </w:tcMar>
            <w:vAlign w:val="center"/>
          </w:tcPr>
          <w:p w:rsidR="00CB5A07" w:rsidRDefault="00CB5A07">
            <w:pPr>
              <w:jc w:val="center"/>
              <w:rPr>
                <w:rFonts w:ascii="仿宋" w:eastAsia="仿宋" w:hAnsi="仿宋" w:cs="仿宋"/>
                <w:color w:val="000000"/>
                <w:szCs w:val="21"/>
              </w:rPr>
            </w:pPr>
          </w:p>
        </w:tc>
        <w:tc>
          <w:tcPr>
            <w:tcW w:w="4118" w:type="dxa"/>
            <w:vMerge/>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CB5A07" w:rsidRDefault="001F5B71">
            <w:pPr>
              <w:rPr>
                <w:rFonts w:ascii="仿宋" w:eastAsia="仿宋" w:hAnsi="仿宋" w:cs="仿宋"/>
                <w:color w:val="000000"/>
                <w:szCs w:val="21"/>
              </w:rPr>
            </w:pPr>
            <w:r>
              <w:rPr>
                <w:rFonts w:ascii="仿宋" w:eastAsia="仿宋" w:hAnsi="仿宋" w:cs="仿宋" w:hint="eastAsia"/>
                <w:color w:val="000000"/>
                <w:szCs w:val="21"/>
              </w:rPr>
              <w:t>负责</w:t>
            </w:r>
            <w:r w:rsidR="00CB223C">
              <w:rPr>
                <w:rFonts w:ascii="仿宋" w:eastAsia="仿宋" w:hAnsi="仿宋" w:cs="仿宋" w:hint="eastAsia"/>
                <w:color w:val="000000"/>
                <w:szCs w:val="21"/>
              </w:rPr>
              <w:t>做好农业技术推广和服务工作</w:t>
            </w:r>
          </w:p>
        </w:tc>
        <w:tc>
          <w:tcPr>
            <w:tcW w:w="2397" w:type="dxa"/>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农业技术推广站</w:t>
            </w:r>
          </w:p>
        </w:tc>
        <w:tc>
          <w:tcPr>
            <w:tcW w:w="549" w:type="dxa"/>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A43123">
        <w:trPr>
          <w:trHeight w:val="23"/>
          <w:jc w:val="center"/>
        </w:trPr>
        <w:tc>
          <w:tcPr>
            <w:tcW w:w="682" w:type="dxa"/>
            <w:vMerge/>
            <w:vAlign w:val="center"/>
          </w:tcPr>
          <w:p w:rsidR="00CB5A07" w:rsidRDefault="00CB5A07">
            <w:pPr>
              <w:rPr>
                <w:rFonts w:ascii="仿宋" w:eastAsia="仿宋" w:hAnsi="仿宋" w:cs="仿宋"/>
                <w:color w:val="000000"/>
                <w:szCs w:val="21"/>
              </w:rPr>
            </w:pPr>
          </w:p>
        </w:tc>
        <w:tc>
          <w:tcPr>
            <w:tcW w:w="4118" w:type="dxa"/>
            <w:vMerge/>
            <w:vAlign w:val="center"/>
          </w:tcPr>
          <w:p w:rsidR="00CB5A07" w:rsidRDefault="00CB5A07">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CB5A07" w:rsidRDefault="00CB223C" w:rsidP="003C5493">
            <w:pPr>
              <w:rPr>
                <w:rFonts w:ascii="仿宋" w:eastAsia="仿宋" w:hAnsi="仿宋" w:cs="仿宋"/>
                <w:color w:val="000000"/>
                <w:szCs w:val="21"/>
              </w:rPr>
            </w:pPr>
            <w:r>
              <w:rPr>
                <w:rFonts w:ascii="仿宋" w:eastAsia="仿宋" w:hAnsi="仿宋" w:cs="仿宋" w:hint="eastAsia"/>
                <w:color w:val="000000"/>
                <w:szCs w:val="21"/>
              </w:rPr>
              <w:t>推行和完善</w:t>
            </w:r>
            <w:r w:rsidR="006959D7" w:rsidRPr="006959D7">
              <w:rPr>
                <w:rFonts w:ascii="仿宋" w:eastAsia="仿宋" w:hAnsi="仿宋" w:cs="仿宋" w:hint="eastAsia"/>
                <w:szCs w:val="21"/>
              </w:rPr>
              <w:t>城乡居民基本医疗保险</w:t>
            </w:r>
            <w:r>
              <w:rPr>
                <w:rFonts w:ascii="仿宋" w:eastAsia="仿宋" w:hAnsi="仿宋" w:cs="仿宋" w:hint="eastAsia"/>
                <w:color w:val="000000"/>
                <w:szCs w:val="21"/>
              </w:rPr>
              <w:t>制度，</w:t>
            </w:r>
            <w:r w:rsidR="001F5B71">
              <w:rPr>
                <w:rFonts w:ascii="仿宋" w:eastAsia="仿宋" w:hAnsi="仿宋" w:cs="仿宋" w:hint="eastAsia"/>
                <w:color w:val="000000"/>
                <w:szCs w:val="21"/>
              </w:rPr>
              <w:t>负责</w:t>
            </w:r>
            <w:r>
              <w:rPr>
                <w:rFonts w:ascii="仿宋" w:eastAsia="仿宋" w:hAnsi="仿宋" w:cs="仿宋" w:hint="eastAsia"/>
                <w:color w:val="000000"/>
                <w:szCs w:val="21"/>
              </w:rPr>
              <w:t>收缴医疗保险费</w:t>
            </w:r>
            <w:r w:rsidR="001F5B71">
              <w:rPr>
                <w:rFonts w:ascii="仿宋" w:eastAsia="仿宋" w:hAnsi="仿宋" w:cs="仿宋" w:hint="eastAsia"/>
                <w:color w:val="000000"/>
                <w:szCs w:val="21"/>
              </w:rPr>
              <w:t>等工作</w:t>
            </w:r>
          </w:p>
        </w:tc>
        <w:tc>
          <w:tcPr>
            <w:tcW w:w="2397" w:type="dxa"/>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劳动保障事务站</w:t>
            </w:r>
          </w:p>
        </w:tc>
        <w:tc>
          <w:tcPr>
            <w:tcW w:w="549" w:type="dxa"/>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A43123">
        <w:trPr>
          <w:trHeight w:val="23"/>
          <w:jc w:val="center"/>
        </w:trPr>
        <w:tc>
          <w:tcPr>
            <w:tcW w:w="682" w:type="dxa"/>
            <w:vMerge/>
            <w:vAlign w:val="center"/>
          </w:tcPr>
          <w:p w:rsidR="00CB5A07" w:rsidRDefault="00CB5A07">
            <w:pPr>
              <w:rPr>
                <w:rFonts w:ascii="仿宋" w:eastAsia="仿宋" w:hAnsi="仿宋" w:cs="仿宋"/>
                <w:color w:val="000000"/>
                <w:szCs w:val="21"/>
              </w:rPr>
            </w:pPr>
          </w:p>
        </w:tc>
        <w:tc>
          <w:tcPr>
            <w:tcW w:w="4118" w:type="dxa"/>
            <w:vMerge/>
            <w:vAlign w:val="center"/>
          </w:tcPr>
          <w:p w:rsidR="00CB5A07" w:rsidRDefault="00CB5A07">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CB5A07" w:rsidRDefault="001F5B71">
            <w:pPr>
              <w:rPr>
                <w:rFonts w:ascii="仿宋" w:eastAsia="仿宋" w:hAnsi="仿宋" w:cs="仿宋"/>
                <w:color w:val="000000"/>
                <w:szCs w:val="21"/>
              </w:rPr>
            </w:pPr>
            <w:r>
              <w:rPr>
                <w:rFonts w:ascii="仿宋" w:eastAsia="仿宋" w:hAnsi="仿宋" w:cs="仿宋" w:hint="eastAsia"/>
                <w:color w:val="000000"/>
                <w:szCs w:val="21"/>
              </w:rPr>
              <w:t>负责搞好科技、信息服务，提高农民现代化信息技术水平</w:t>
            </w:r>
          </w:p>
        </w:tc>
        <w:tc>
          <w:tcPr>
            <w:tcW w:w="2397" w:type="dxa"/>
            <w:shd w:val="clear" w:color="auto" w:fill="auto"/>
            <w:tcMar>
              <w:top w:w="15" w:type="dxa"/>
              <w:left w:w="15" w:type="dxa"/>
              <w:bottom w:w="0" w:type="dxa"/>
              <w:right w:w="15" w:type="dxa"/>
            </w:tcMar>
            <w:vAlign w:val="center"/>
          </w:tcPr>
          <w:p w:rsidR="00CB5A07"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经济发展办公室</w:t>
            </w:r>
          </w:p>
        </w:tc>
        <w:tc>
          <w:tcPr>
            <w:tcW w:w="549" w:type="dxa"/>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A43123">
        <w:trPr>
          <w:trHeight w:val="23"/>
          <w:jc w:val="center"/>
        </w:trPr>
        <w:tc>
          <w:tcPr>
            <w:tcW w:w="682" w:type="dxa"/>
            <w:vMerge/>
            <w:vAlign w:val="center"/>
          </w:tcPr>
          <w:p w:rsidR="00CB5A07" w:rsidRDefault="00CB5A07">
            <w:pPr>
              <w:rPr>
                <w:rFonts w:ascii="仿宋" w:eastAsia="仿宋" w:hAnsi="仿宋" w:cs="仿宋"/>
                <w:color w:val="000000"/>
                <w:szCs w:val="21"/>
              </w:rPr>
            </w:pPr>
          </w:p>
        </w:tc>
        <w:tc>
          <w:tcPr>
            <w:tcW w:w="4118" w:type="dxa"/>
            <w:vMerge/>
            <w:vAlign w:val="center"/>
          </w:tcPr>
          <w:p w:rsidR="00CB5A07" w:rsidRDefault="00CB5A07">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CB5A07" w:rsidRDefault="001F5B71">
            <w:pPr>
              <w:rPr>
                <w:rFonts w:ascii="仿宋" w:eastAsia="仿宋" w:hAnsi="仿宋" w:cs="仿宋"/>
                <w:color w:val="000000"/>
                <w:szCs w:val="21"/>
              </w:rPr>
            </w:pPr>
            <w:r>
              <w:rPr>
                <w:rFonts w:ascii="仿宋" w:eastAsia="仿宋" w:hAnsi="仿宋" w:cs="仿宋" w:hint="eastAsia"/>
                <w:color w:val="000000"/>
                <w:szCs w:val="21"/>
              </w:rPr>
              <w:t>负责劳动力资源开发、富余劳动力转移、本乡镇社会保险、劳动用工管理</w:t>
            </w:r>
          </w:p>
        </w:tc>
        <w:tc>
          <w:tcPr>
            <w:tcW w:w="2397" w:type="dxa"/>
            <w:shd w:val="clear" w:color="auto" w:fill="auto"/>
            <w:tcMar>
              <w:top w:w="15" w:type="dxa"/>
              <w:left w:w="15" w:type="dxa"/>
              <w:bottom w:w="0" w:type="dxa"/>
              <w:right w:w="15" w:type="dxa"/>
            </w:tcMar>
            <w:vAlign w:val="center"/>
          </w:tcPr>
          <w:p w:rsidR="00CB5A07"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劳动保障事务站</w:t>
            </w:r>
          </w:p>
        </w:tc>
        <w:tc>
          <w:tcPr>
            <w:tcW w:w="549" w:type="dxa"/>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1F5B71" w:rsidTr="00A43123">
        <w:trPr>
          <w:trHeight w:val="23"/>
          <w:jc w:val="center"/>
        </w:trPr>
        <w:tc>
          <w:tcPr>
            <w:tcW w:w="682" w:type="dxa"/>
            <w:vMerge/>
            <w:vAlign w:val="center"/>
          </w:tcPr>
          <w:p w:rsidR="001F5B71" w:rsidRDefault="001F5B71">
            <w:pPr>
              <w:rPr>
                <w:rFonts w:ascii="仿宋" w:eastAsia="仿宋" w:hAnsi="仿宋" w:cs="仿宋"/>
                <w:color w:val="000000"/>
                <w:szCs w:val="21"/>
              </w:rPr>
            </w:pPr>
          </w:p>
        </w:tc>
        <w:tc>
          <w:tcPr>
            <w:tcW w:w="4118" w:type="dxa"/>
            <w:vMerge/>
            <w:vAlign w:val="center"/>
          </w:tcPr>
          <w:p w:rsidR="001F5B71" w:rsidRDefault="001F5B71">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r>
              <w:rPr>
                <w:rFonts w:ascii="仿宋" w:eastAsia="仿宋" w:hAnsi="仿宋" w:cs="仿宋" w:hint="eastAsia"/>
                <w:color w:val="000000"/>
                <w:szCs w:val="21"/>
              </w:rPr>
              <w:t>负责农村劳动力市场政策咨询、信息服务、劳动就业和社会保障工作</w:t>
            </w:r>
          </w:p>
        </w:tc>
        <w:tc>
          <w:tcPr>
            <w:tcW w:w="2397" w:type="dxa"/>
            <w:shd w:val="clear" w:color="auto" w:fill="auto"/>
            <w:tcMar>
              <w:top w:w="15" w:type="dxa"/>
              <w:left w:w="15" w:type="dxa"/>
              <w:bottom w:w="0" w:type="dxa"/>
              <w:right w:w="15" w:type="dxa"/>
            </w:tcMar>
            <w:vAlign w:val="center"/>
          </w:tcPr>
          <w:p w:rsidR="001F5B71"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劳动保障事务站</w:t>
            </w:r>
          </w:p>
        </w:tc>
        <w:tc>
          <w:tcPr>
            <w:tcW w:w="549" w:type="dxa"/>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r>
      <w:tr w:rsidR="001F5B71" w:rsidTr="00A43123">
        <w:trPr>
          <w:trHeight w:val="23"/>
          <w:jc w:val="center"/>
        </w:trPr>
        <w:tc>
          <w:tcPr>
            <w:tcW w:w="682" w:type="dxa"/>
            <w:vMerge/>
            <w:vAlign w:val="center"/>
          </w:tcPr>
          <w:p w:rsidR="001F5B71" w:rsidRDefault="001F5B71">
            <w:pPr>
              <w:rPr>
                <w:rFonts w:ascii="仿宋" w:eastAsia="仿宋" w:hAnsi="仿宋" w:cs="仿宋"/>
                <w:color w:val="000000"/>
                <w:szCs w:val="21"/>
              </w:rPr>
            </w:pPr>
          </w:p>
        </w:tc>
        <w:tc>
          <w:tcPr>
            <w:tcW w:w="4118" w:type="dxa"/>
            <w:vMerge/>
            <w:vAlign w:val="center"/>
          </w:tcPr>
          <w:p w:rsidR="001F5B71" w:rsidRDefault="001F5B71">
            <w:pPr>
              <w:rPr>
                <w:rFonts w:ascii="仿宋" w:eastAsia="仿宋" w:hAnsi="仿宋" w:cs="仿宋"/>
                <w:color w:val="000000"/>
                <w:szCs w:val="21"/>
              </w:rPr>
            </w:pPr>
          </w:p>
        </w:tc>
        <w:tc>
          <w:tcPr>
            <w:tcW w:w="6282" w:type="dxa"/>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r>
              <w:rPr>
                <w:rFonts w:ascii="仿宋" w:eastAsia="仿宋" w:hAnsi="仿宋" w:cs="仿宋" w:hint="eastAsia"/>
                <w:color w:val="000000"/>
                <w:szCs w:val="21"/>
              </w:rPr>
              <w:t>负责村级财务的审计与管理</w:t>
            </w:r>
          </w:p>
        </w:tc>
        <w:tc>
          <w:tcPr>
            <w:tcW w:w="2397" w:type="dxa"/>
            <w:shd w:val="clear" w:color="auto" w:fill="auto"/>
            <w:tcMar>
              <w:top w:w="15" w:type="dxa"/>
              <w:left w:w="15" w:type="dxa"/>
              <w:bottom w:w="0" w:type="dxa"/>
              <w:right w:w="15" w:type="dxa"/>
            </w:tcMar>
            <w:vAlign w:val="center"/>
          </w:tcPr>
          <w:p w:rsidR="001F5B71"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农村经济经营服务站</w:t>
            </w:r>
          </w:p>
        </w:tc>
        <w:tc>
          <w:tcPr>
            <w:tcW w:w="549" w:type="dxa"/>
            <w:shd w:val="clear" w:color="auto" w:fill="auto"/>
            <w:tcMar>
              <w:top w:w="15" w:type="dxa"/>
              <w:left w:w="15" w:type="dxa"/>
              <w:bottom w:w="0" w:type="dxa"/>
              <w:right w:w="15" w:type="dxa"/>
            </w:tcMar>
            <w:vAlign w:val="center"/>
          </w:tcPr>
          <w:p w:rsidR="001F5B71" w:rsidRDefault="001F5B71">
            <w:pPr>
              <w:rPr>
                <w:rFonts w:ascii="仿宋" w:eastAsia="仿宋" w:hAnsi="仿宋" w:cs="仿宋"/>
                <w:color w:val="000000"/>
                <w:szCs w:val="21"/>
              </w:rPr>
            </w:pPr>
          </w:p>
        </w:tc>
      </w:tr>
      <w:tr w:rsidR="00CB5A07" w:rsidTr="00F806A2">
        <w:trPr>
          <w:trHeight w:val="23"/>
          <w:jc w:val="center"/>
        </w:trPr>
        <w:tc>
          <w:tcPr>
            <w:tcW w:w="682" w:type="dxa"/>
            <w:vMerge/>
            <w:vAlign w:val="center"/>
          </w:tcPr>
          <w:p w:rsidR="00CB5A07" w:rsidRDefault="00CB5A07">
            <w:pPr>
              <w:rPr>
                <w:rFonts w:ascii="仿宋" w:eastAsia="仿宋" w:hAnsi="仿宋" w:cs="仿宋"/>
                <w:color w:val="000000"/>
                <w:szCs w:val="21"/>
              </w:rPr>
            </w:pPr>
          </w:p>
        </w:tc>
        <w:tc>
          <w:tcPr>
            <w:tcW w:w="4118" w:type="dxa"/>
            <w:vMerge/>
            <w:tcBorders>
              <w:bottom w:val="single" w:sz="4" w:space="0" w:color="auto"/>
            </w:tcBorders>
            <w:vAlign w:val="center"/>
          </w:tcPr>
          <w:p w:rsidR="00CB5A07" w:rsidRDefault="00CB5A07">
            <w:pPr>
              <w:rPr>
                <w:rFonts w:ascii="仿宋" w:eastAsia="仿宋" w:hAnsi="仿宋" w:cs="仿宋"/>
                <w:color w:val="000000"/>
                <w:szCs w:val="21"/>
              </w:rPr>
            </w:pPr>
          </w:p>
        </w:tc>
        <w:tc>
          <w:tcPr>
            <w:tcW w:w="6282" w:type="dxa"/>
            <w:tcBorders>
              <w:bottom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配合民政、残联部门做好农村扶贫和低保工作以及特困户救助和残疾人服务工作</w:t>
            </w:r>
          </w:p>
        </w:tc>
        <w:tc>
          <w:tcPr>
            <w:tcW w:w="2397" w:type="dxa"/>
            <w:tcBorders>
              <w:bottom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社会事务办公室</w:t>
            </w:r>
          </w:p>
        </w:tc>
        <w:tc>
          <w:tcPr>
            <w:tcW w:w="549" w:type="dxa"/>
            <w:tcBorders>
              <w:bottom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val="restart"/>
            <w:tcBorders>
              <w:right w:val="single" w:sz="4" w:space="0" w:color="auto"/>
            </w:tcBorders>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color w:val="000000"/>
                <w:szCs w:val="21"/>
              </w:rPr>
            </w:pPr>
            <w:r>
              <w:rPr>
                <w:rFonts w:ascii="仿宋" w:eastAsia="仿宋" w:hAnsi="仿宋" w:cs="仿宋" w:hint="eastAsia"/>
                <w:color w:val="000000"/>
                <w:szCs w:val="21"/>
              </w:rPr>
              <w:t>3</w:t>
            </w:r>
          </w:p>
        </w:tc>
        <w:tc>
          <w:tcPr>
            <w:tcW w:w="41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搞好公共服务。组织监督国家基本公共政策的实施，加强社会事务的行政管理，开展文教卫生、计划生育、生态环境、乡村建设、</w:t>
            </w:r>
            <w:r>
              <w:rPr>
                <w:rFonts w:ascii="仿宋" w:eastAsia="仿宋" w:hAnsi="仿宋" w:cs="仿宋" w:hint="eastAsia"/>
                <w:color w:val="000000"/>
                <w:szCs w:val="21"/>
              </w:rPr>
              <w:lastRenderedPageBreak/>
              <w:t>社会保障、防疫救灾工作；保障法律法规赋予公民的民主权利、政治文化权利，落实公民在选举、决策、管理和监督方面的民主权利；加强农村党组织建设，依法推进村民组织自治；制定构建和谐社会的相关措施，并做好组织实施</w:t>
            </w: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lastRenderedPageBreak/>
              <w:t>做好人口和计划生育行政管理工作及计划生育协会工作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卫生和计划生育工作站</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r>
      <w:tr w:rsidR="00CB5A07" w:rsidTr="00F806A2">
        <w:trPr>
          <w:trHeight w:val="23"/>
          <w:jc w:val="center"/>
        </w:trPr>
        <w:tc>
          <w:tcPr>
            <w:tcW w:w="682" w:type="dxa"/>
            <w:vMerge/>
            <w:tcBorders>
              <w:right w:val="single" w:sz="4" w:space="0" w:color="auto"/>
            </w:tcBorders>
            <w:shd w:val="clear" w:color="auto" w:fill="auto"/>
            <w:tcMar>
              <w:top w:w="15" w:type="dxa"/>
              <w:left w:w="15" w:type="dxa"/>
              <w:bottom w:w="0" w:type="dxa"/>
              <w:right w:w="15" w:type="dxa"/>
            </w:tcMar>
            <w:vAlign w:val="center"/>
          </w:tcPr>
          <w:p w:rsidR="00CB5A07" w:rsidRDefault="00CB5A07">
            <w:pPr>
              <w:jc w:val="cente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0D4B19">
            <w:pPr>
              <w:rPr>
                <w:rFonts w:ascii="仿宋" w:eastAsia="仿宋" w:hAnsi="仿宋" w:cs="仿宋"/>
                <w:color w:val="000000"/>
                <w:szCs w:val="21"/>
              </w:rPr>
            </w:pPr>
            <w:r w:rsidRPr="000D4B19">
              <w:rPr>
                <w:rFonts w:ascii="仿宋" w:eastAsia="仿宋" w:hAnsi="仿宋" w:cs="仿宋" w:hint="eastAsia"/>
                <w:kern w:val="0"/>
                <w:szCs w:val="21"/>
              </w:rPr>
              <w:t>负责人口生育管理，育龄妇女普查等工作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卫生和计划生育工作站</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rsidP="00A43123">
            <w:pPr>
              <w:rPr>
                <w:rFonts w:ascii="仿宋" w:eastAsia="仿宋" w:hAnsi="仿宋" w:cs="仿宋"/>
                <w:color w:val="000000"/>
                <w:szCs w:val="21"/>
              </w:rPr>
            </w:pPr>
            <w:r>
              <w:rPr>
                <w:rFonts w:ascii="仿宋" w:eastAsia="仿宋" w:hAnsi="仿宋" w:cs="仿宋" w:hint="eastAsia"/>
                <w:color w:val="000000"/>
                <w:szCs w:val="21"/>
              </w:rPr>
              <w:t>组织乡村公共基础设施建设</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城镇规划建设管理办公室</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rsidP="000D4B19">
            <w:pPr>
              <w:rPr>
                <w:rFonts w:ascii="仿宋" w:eastAsia="仿宋" w:hAnsi="仿宋" w:cs="仿宋"/>
                <w:color w:val="000000"/>
                <w:szCs w:val="21"/>
              </w:rPr>
            </w:pPr>
            <w:r>
              <w:rPr>
                <w:rFonts w:ascii="仿宋" w:eastAsia="仿宋" w:hAnsi="仿宋" w:cs="仿宋" w:hint="eastAsia"/>
                <w:color w:val="000000"/>
                <w:szCs w:val="21"/>
              </w:rPr>
              <w:t>负责精神文明、新农村建设工作的指导服务</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F31017" w:rsidP="004665F7">
            <w:pPr>
              <w:jc w:val="left"/>
              <w:rPr>
                <w:rFonts w:ascii="仿宋" w:eastAsia="仿宋" w:hAnsi="仿宋" w:cs="仿宋"/>
                <w:color w:val="000000"/>
                <w:szCs w:val="21"/>
              </w:rPr>
            </w:pPr>
            <w:r>
              <w:rPr>
                <w:rFonts w:ascii="仿宋" w:eastAsia="仿宋" w:hAnsi="仿宋" w:cs="仿宋" w:hint="eastAsia"/>
                <w:kern w:val="0"/>
                <w:szCs w:val="21"/>
              </w:rPr>
              <w:t>城镇规划建设管理办公室</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D918E2" w:rsidTr="00F806A2">
        <w:trPr>
          <w:trHeight w:val="23"/>
          <w:jc w:val="center"/>
        </w:trPr>
        <w:tc>
          <w:tcPr>
            <w:tcW w:w="682" w:type="dxa"/>
            <w:vMerge/>
            <w:tcBorders>
              <w:right w:val="single" w:sz="4" w:space="0" w:color="auto"/>
            </w:tcBorders>
            <w:vAlign w:val="center"/>
          </w:tcPr>
          <w:p w:rsidR="00D918E2" w:rsidRDefault="00D918E2">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D918E2" w:rsidRDefault="00D918E2">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918E2" w:rsidRDefault="00D918E2">
            <w:pPr>
              <w:rPr>
                <w:rFonts w:ascii="仿宋" w:eastAsia="仿宋" w:hAnsi="仿宋" w:cs="仿宋"/>
                <w:color w:val="000000"/>
                <w:szCs w:val="21"/>
              </w:rPr>
            </w:pPr>
            <w:r>
              <w:rPr>
                <w:rFonts w:ascii="仿宋" w:eastAsia="仿宋" w:hAnsi="仿宋" w:cs="仿宋" w:hint="eastAsia"/>
                <w:color w:val="000000"/>
                <w:szCs w:val="21"/>
              </w:rPr>
              <w:t>配合农牧部门做好防疫工作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918E2"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农业技术推广站</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918E2" w:rsidRDefault="00D918E2">
            <w:pPr>
              <w:rPr>
                <w:rFonts w:ascii="仿宋" w:eastAsia="仿宋" w:hAnsi="仿宋" w:cs="仿宋"/>
                <w:color w:val="000000"/>
                <w:szCs w:val="21"/>
              </w:rPr>
            </w:pPr>
          </w:p>
        </w:tc>
      </w:tr>
      <w:tr w:rsidR="00D918E2" w:rsidTr="00F806A2">
        <w:trPr>
          <w:trHeight w:val="23"/>
          <w:jc w:val="center"/>
        </w:trPr>
        <w:tc>
          <w:tcPr>
            <w:tcW w:w="682" w:type="dxa"/>
            <w:vMerge/>
            <w:tcBorders>
              <w:right w:val="single" w:sz="4" w:space="0" w:color="auto"/>
            </w:tcBorders>
            <w:vAlign w:val="center"/>
          </w:tcPr>
          <w:p w:rsidR="00D918E2" w:rsidRDefault="00D918E2">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D918E2" w:rsidRDefault="00D918E2">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918E2" w:rsidRDefault="00D918E2" w:rsidP="00D918E2">
            <w:pPr>
              <w:rPr>
                <w:rFonts w:ascii="仿宋" w:eastAsia="仿宋" w:hAnsi="仿宋" w:cs="仿宋"/>
                <w:color w:val="000000"/>
                <w:szCs w:val="21"/>
              </w:rPr>
            </w:pPr>
            <w:r>
              <w:rPr>
                <w:rFonts w:ascii="仿宋" w:eastAsia="仿宋" w:hAnsi="仿宋" w:cs="仿宋" w:hint="eastAsia"/>
                <w:color w:val="000000"/>
                <w:szCs w:val="21"/>
              </w:rPr>
              <w:t>配合民政部门做好救灾工作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918E2"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农业技术推广站</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918E2" w:rsidRDefault="00D918E2">
            <w:pPr>
              <w:rPr>
                <w:rFonts w:ascii="仿宋" w:eastAsia="仿宋" w:hAnsi="仿宋" w:cs="仿宋"/>
                <w:color w:val="000000"/>
                <w:szCs w:val="21"/>
              </w:rPr>
            </w:pPr>
          </w:p>
        </w:tc>
      </w:tr>
      <w:tr w:rsidR="00A43123" w:rsidTr="00F806A2">
        <w:trPr>
          <w:trHeight w:val="23"/>
          <w:jc w:val="center"/>
        </w:trPr>
        <w:tc>
          <w:tcPr>
            <w:tcW w:w="682" w:type="dxa"/>
            <w:vMerge/>
            <w:tcBorders>
              <w:right w:val="single" w:sz="4" w:space="0" w:color="auto"/>
            </w:tcBorders>
            <w:vAlign w:val="center"/>
          </w:tcPr>
          <w:p w:rsidR="00A43123" w:rsidRDefault="00A43123">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A43123" w:rsidRDefault="00A43123">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A43123">
            <w:pPr>
              <w:rPr>
                <w:rFonts w:ascii="仿宋" w:eastAsia="仿宋" w:hAnsi="仿宋" w:cs="仿宋"/>
                <w:color w:val="000000"/>
                <w:szCs w:val="21"/>
              </w:rPr>
            </w:pPr>
            <w:r>
              <w:rPr>
                <w:rFonts w:ascii="仿宋" w:eastAsia="仿宋" w:hAnsi="仿宋" w:cs="仿宋" w:hint="eastAsia"/>
                <w:color w:val="000000"/>
                <w:szCs w:val="21"/>
              </w:rPr>
              <w:t>负责文教卫生工作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C273B0" w:rsidP="004665F7">
            <w:pPr>
              <w:jc w:val="left"/>
              <w:rPr>
                <w:rFonts w:ascii="仿宋" w:eastAsia="仿宋" w:hAnsi="仿宋" w:cs="仿宋"/>
                <w:color w:val="000000"/>
                <w:szCs w:val="21"/>
              </w:rPr>
            </w:pPr>
            <w:r>
              <w:rPr>
                <w:rFonts w:ascii="仿宋" w:eastAsia="仿宋" w:hAnsi="仿宋" w:cs="仿宋" w:hint="eastAsia"/>
                <w:color w:val="000000"/>
                <w:szCs w:val="21"/>
              </w:rPr>
              <w:t>综合文化站</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A43123">
            <w:pPr>
              <w:rPr>
                <w:rFonts w:ascii="仿宋" w:eastAsia="仿宋" w:hAnsi="仿宋" w:cs="仿宋"/>
                <w:color w:val="000000"/>
                <w:szCs w:val="21"/>
              </w:rPr>
            </w:pPr>
          </w:p>
        </w:tc>
      </w:tr>
      <w:tr w:rsidR="00A43123" w:rsidTr="00F806A2">
        <w:trPr>
          <w:trHeight w:val="23"/>
          <w:jc w:val="center"/>
        </w:trPr>
        <w:tc>
          <w:tcPr>
            <w:tcW w:w="682" w:type="dxa"/>
            <w:vMerge/>
            <w:tcBorders>
              <w:right w:val="single" w:sz="4" w:space="0" w:color="auto"/>
            </w:tcBorders>
            <w:vAlign w:val="center"/>
          </w:tcPr>
          <w:p w:rsidR="00A43123" w:rsidRDefault="00A43123">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A43123" w:rsidRDefault="00A43123">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Pr="00A43123" w:rsidRDefault="00A43123" w:rsidP="00C9434E">
            <w:pPr>
              <w:rPr>
                <w:rFonts w:ascii="仿宋" w:eastAsia="仿宋" w:hAnsi="仿宋" w:cs="仿宋"/>
                <w:color w:val="000000"/>
                <w:szCs w:val="21"/>
              </w:rPr>
            </w:pPr>
            <w:r>
              <w:rPr>
                <w:rFonts w:ascii="仿宋" w:eastAsia="仿宋" w:hAnsi="仿宋" w:cs="仿宋" w:hint="eastAsia"/>
                <w:color w:val="000000"/>
                <w:szCs w:val="21"/>
              </w:rPr>
              <w:t>负责环境保护工作，组织实施文明生态村建设工作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F31017" w:rsidP="004665F7">
            <w:pPr>
              <w:jc w:val="left"/>
              <w:rPr>
                <w:rFonts w:ascii="仿宋" w:eastAsia="仿宋" w:hAnsi="仿宋" w:cs="仿宋"/>
                <w:color w:val="000000"/>
                <w:szCs w:val="21"/>
              </w:rPr>
            </w:pPr>
            <w:r>
              <w:rPr>
                <w:rFonts w:ascii="仿宋" w:eastAsia="仿宋" w:hAnsi="仿宋" w:cs="仿宋" w:hint="eastAsia"/>
                <w:kern w:val="0"/>
                <w:szCs w:val="21"/>
              </w:rPr>
              <w:t>城镇规划建设管理办公室</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A43123">
            <w:pPr>
              <w:rPr>
                <w:rFonts w:ascii="仿宋" w:eastAsia="仿宋" w:hAnsi="仿宋" w:cs="仿宋"/>
                <w:color w:val="000000"/>
                <w:szCs w:val="21"/>
              </w:rPr>
            </w:pPr>
          </w:p>
        </w:tc>
      </w:tr>
      <w:tr w:rsidR="00F31017" w:rsidTr="00F806A2">
        <w:trPr>
          <w:trHeight w:val="23"/>
          <w:jc w:val="center"/>
        </w:trPr>
        <w:tc>
          <w:tcPr>
            <w:tcW w:w="682" w:type="dxa"/>
            <w:vMerge/>
            <w:tcBorders>
              <w:right w:val="single" w:sz="4" w:space="0" w:color="auto"/>
            </w:tcBorders>
            <w:vAlign w:val="center"/>
          </w:tcPr>
          <w:p w:rsidR="00F31017" w:rsidRDefault="00F3101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F31017" w:rsidRDefault="00F3101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1017" w:rsidRDefault="003C5493">
            <w:pPr>
              <w:rPr>
                <w:rFonts w:ascii="仿宋" w:eastAsia="仿宋" w:hAnsi="仿宋" w:cs="仿宋"/>
                <w:color w:val="000000"/>
                <w:szCs w:val="21"/>
              </w:rPr>
            </w:pPr>
            <w:r>
              <w:rPr>
                <w:rFonts w:ascii="仿宋" w:eastAsia="仿宋" w:hAnsi="仿宋" w:cs="仿宋" w:hint="eastAsia"/>
                <w:color w:val="000000"/>
                <w:szCs w:val="21"/>
              </w:rPr>
              <w:t>组织开展丰富多彩的文体娱乐活动</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1017" w:rsidRPr="00C273B0" w:rsidRDefault="00C273B0" w:rsidP="004665F7">
            <w:pPr>
              <w:jc w:val="left"/>
              <w:rPr>
                <w:rFonts w:ascii="仿宋" w:eastAsia="仿宋" w:hAnsi="仿宋" w:cs="仿宋"/>
                <w:color w:val="000000"/>
                <w:szCs w:val="21"/>
              </w:rPr>
            </w:pPr>
            <w:r>
              <w:rPr>
                <w:rFonts w:ascii="仿宋" w:eastAsia="仿宋" w:hAnsi="仿宋" w:cs="仿宋" w:hint="eastAsia"/>
                <w:color w:val="000000"/>
                <w:szCs w:val="21"/>
              </w:rPr>
              <w:t>综合文化站</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F31017" w:rsidRDefault="00F31017">
            <w:pPr>
              <w:rPr>
                <w:rFonts w:ascii="仿宋" w:eastAsia="仿宋" w:hAnsi="仿宋" w:cs="仿宋"/>
                <w:color w:val="000000"/>
                <w:szCs w:val="21"/>
              </w:rPr>
            </w:pPr>
          </w:p>
        </w:tc>
      </w:tr>
      <w:tr w:rsidR="003C5493" w:rsidTr="00F806A2">
        <w:trPr>
          <w:trHeight w:val="23"/>
          <w:jc w:val="center"/>
        </w:trPr>
        <w:tc>
          <w:tcPr>
            <w:tcW w:w="682" w:type="dxa"/>
            <w:vMerge/>
            <w:tcBorders>
              <w:right w:val="single" w:sz="4" w:space="0" w:color="auto"/>
            </w:tcBorders>
            <w:vAlign w:val="center"/>
          </w:tcPr>
          <w:p w:rsidR="003C5493" w:rsidRDefault="003C5493">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3C5493" w:rsidRDefault="003C5493">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5493" w:rsidRDefault="003C5493">
            <w:pPr>
              <w:rPr>
                <w:rFonts w:ascii="仿宋" w:eastAsia="仿宋" w:hAnsi="仿宋" w:cs="仿宋"/>
                <w:color w:val="000000"/>
                <w:szCs w:val="21"/>
              </w:rPr>
            </w:pPr>
            <w:r>
              <w:rPr>
                <w:rFonts w:ascii="仿宋" w:eastAsia="仿宋" w:hAnsi="仿宋" w:cs="仿宋" w:hint="eastAsia"/>
                <w:color w:val="000000"/>
                <w:szCs w:val="21"/>
              </w:rPr>
              <w:t>负责本乡镇行政服务中心的管理工作，代办群众日常生产生活需审批的事项</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5493" w:rsidRDefault="003C5493" w:rsidP="004665F7">
            <w:pPr>
              <w:jc w:val="left"/>
              <w:rPr>
                <w:rFonts w:ascii="仿宋" w:eastAsia="仿宋" w:hAnsi="仿宋" w:cs="仿宋"/>
                <w:color w:val="000000"/>
                <w:szCs w:val="21"/>
              </w:rPr>
            </w:pPr>
            <w:r>
              <w:rPr>
                <w:rFonts w:ascii="仿宋" w:eastAsia="仿宋" w:hAnsi="仿宋" w:cs="仿宋" w:hint="eastAsia"/>
                <w:color w:val="000000"/>
                <w:szCs w:val="21"/>
              </w:rPr>
              <w:t>综合文化站(群众工作站)</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C5493" w:rsidRDefault="003C5493">
            <w:pPr>
              <w:rPr>
                <w:rFonts w:ascii="仿宋" w:eastAsia="仿宋" w:hAnsi="仿宋" w:cs="仿宋"/>
                <w:color w:val="000000"/>
                <w:szCs w:val="21"/>
              </w:rPr>
            </w:pPr>
          </w:p>
        </w:tc>
      </w:tr>
      <w:tr w:rsidR="00A43123" w:rsidTr="00F806A2">
        <w:trPr>
          <w:trHeight w:val="23"/>
          <w:jc w:val="center"/>
        </w:trPr>
        <w:tc>
          <w:tcPr>
            <w:tcW w:w="682" w:type="dxa"/>
            <w:vMerge/>
            <w:tcBorders>
              <w:right w:val="single" w:sz="4" w:space="0" w:color="auto"/>
            </w:tcBorders>
            <w:vAlign w:val="center"/>
          </w:tcPr>
          <w:p w:rsidR="00A43123" w:rsidRDefault="00A43123">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A43123" w:rsidRDefault="00A43123">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A43123">
            <w:pPr>
              <w:rPr>
                <w:rFonts w:ascii="仿宋" w:eastAsia="仿宋" w:hAnsi="仿宋" w:cs="仿宋"/>
                <w:color w:val="000000"/>
                <w:szCs w:val="21"/>
              </w:rPr>
            </w:pPr>
            <w:r>
              <w:rPr>
                <w:rFonts w:ascii="仿宋" w:eastAsia="仿宋" w:hAnsi="仿宋" w:cs="仿宋" w:hint="eastAsia"/>
                <w:color w:val="000000"/>
                <w:szCs w:val="21"/>
              </w:rPr>
              <w:t>负责民族宗教政策的贯彻落实</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F31017" w:rsidP="004665F7">
            <w:pPr>
              <w:jc w:val="left"/>
              <w:rPr>
                <w:rFonts w:ascii="仿宋" w:eastAsia="仿宋" w:hAnsi="仿宋" w:cs="仿宋"/>
                <w:color w:val="000000"/>
                <w:szCs w:val="21"/>
              </w:rPr>
            </w:pPr>
            <w:r>
              <w:rPr>
                <w:rFonts w:ascii="仿宋" w:eastAsia="仿宋" w:hAnsi="仿宋" w:cs="仿宋" w:hint="eastAsia"/>
                <w:color w:val="000000"/>
                <w:szCs w:val="21"/>
              </w:rPr>
              <w:t>社会事务办公室</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A43123">
            <w:pPr>
              <w:rPr>
                <w:rFonts w:ascii="仿宋" w:eastAsia="仿宋" w:hAnsi="仿宋" w:cs="仿宋"/>
                <w:color w:val="000000"/>
                <w:szCs w:val="21"/>
              </w:rPr>
            </w:pP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rsidP="00A43123">
            <w:pPr>
              <w:rPr>
                <w:rFonts w:ascii="仿宋" w:eastAsia="仿宋" w:hAnsi="仿宋" w:cs="仿宋"/>
                <w:color w:val="000000"/>
                <w:szCs w:val="21"/>
              </w:rPr>
            </w:pPr>
            <w:r>
              <w:rPr>
                <w:rFonts w:ascii="仿宋" w:eastAsia="仿宋" w:hAnsi="仿宋" w:cs="仿宋" w:hint="eastAsia"/>
                <w:color w:val="000000"/>
                <w:szCs w:val="21"/>
              </w:rPr>
              <w:t>加强农村基层组织建设，</w:t>
            </w:r>
            <w:r w:rsidR="00A43123">
              <w:rPr>
                <w:rFonts w:ascii="仿宋" w:eastAsia="仿宋" w:hAnsi="仿宋" w:cs="仿宋" w:hint="eastAsia"/>
                <w:color w:val="000000"/>
                <w:szCs w:val="21"/>
              </w:rPr>
              <w:t>组织指导村级换届选举工作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color w:val="000000"/>
                <w:szCs w:val="21"/>
              </w:rPr>
              <w:t>社会事务办公室</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tcBorders>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制定构建和谐社会的具体措施，并抓好组织实施</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F31017" w:rsidP="004665F7">
            <w:pPr>
              <w:jc w:val="left"/>
              <w:rPr>
                <w:rFonts w:ascii="仿宋" w:eastAsia="仿宋" w:hAnsi="仿宋" w:cs="仿宋"/>
                <w:color w:val="000000"/>
                <w:szCs w:val="21"/>
              </w:rPr>
            </w:pPr>
            <w:r>
              <w:rPr>
                <w:rFonts w:ascii="仿宋" w:eastAsia="仿宋" w:hAnsi="仿宋" w:cs="仿宋" w:hint="eastAsia"/>
                <w:kern w:val="0"/>
                <w:szCs w:val="21"/>
              </w:rPr>
              <w:t>城镇规划建设管理办公室</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val="restart"/>
            <w:tcBorders>
              <w:right w:val="single" w:sz="4" w:space="0" w:color="auto"/>
            </w:tcBorders>
            <w:shd w:val="clear" w:color="auto" w:fill="auto"/>
            <w:tcMar>
              <w:top w:w="15" w:type="dxa"/>
              <w:left w:w="15" w:type="dxa"/>
              <w:bottom w:w="0" w:type="dxa"/>
              <w:right w:w="15" w:type="dxa"/>
            </w:tcMar>
            <w:vAlign w:val="center"/>
          </w:tcPr>
          <w:p w:rsidR="00CB5A07" w:rsidRDefault="00CB223C">
            <w:pPr>
              <w:jc w:val="center"/>
              <w:rPr>
                <w:rFonts w:ascii="仿宋" w:eastAsia="仿宋" w:hAnsi="仿宋" w:cs="仿宋"/>
                <w:color w:val="000000"/>
                <w:szCs w:val="21"/>
              </w:rPr>
            </w:pPr>
            <w:r>
              <w:rPr>
                <w:rFonts w:ascii="仿宋" w:eastAsia="仿宋" w:hAnsi="仿宋" w:cs="仿宋" w:hint="eastAsia"/>
                <w:color w:val="000000"/>
                <w:szCs w:val="21"/>
              </w:rPr>
              <w:t>4</w:t>
            </w:r>
          </w:p>
        </w:tc>
        <w:tc>
          <w:tcPr>
            <w:tcW w:w="41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维护农村稳定。贯彻执行国家的法律法规和政策，加大依法行政的力度，维护农村稳定；加强法制宣传教育，提高公民的法律意识和素质，教育农民知法、懂法和守法；协助司法机关打击各类刑事犯罪活动，妥善处理突发性、群体性事件；搞好村级治保会、调委会建设，完善村规民约、深化农村平安创建工作</w:t>
            </w: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宣传贯彻国家法律法规和政策，增强农民法律意识，教育农民知法、懂法、守法</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A43123" w:rsidTr="00F806A2">
        <w:trPr>
          <w:trHeight w:val="23"/>
          <w:jc w:val="center"/>
        </w:trPr>
        <w:tc>
          <w:tcPr>
            <w:tcW w:w="682" w:type="dxa"/>
            <w:vMerge/>
            <w:tcBorders>
              <w:right w:val="single" w:sz="4" w:space="0" w:color="auto"/>
            </w:tcBorders>
            <w:vAlign w:val="center"/>
          </w:tcPr>
          <w:p w:rsidR="00A43123" w:rsidRDefault="00A43123">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A43123" w:rsidRDefault="00A43123">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A43123">
            <w:pPr>
              <w:rPr>
                <w:rFonts w:ascii="仿宋" w:eastAsia="仿宋" w:hAnsi="仿宋" w:cs="仿宋"/>
                <w:color w:val="000000"/>
                <w:szCs w:val="21"/>
              </w:rPr>
            </w:pPr>
            <w:r>
              <w:rPr>
                <w:rFonts w:ascii="仿宋" w:eastAsia="仿宋" w:hAnsi="仿宋" w:cs="仿宋" w:hint="eastAsia"/>
                <w:color w:val="000000"/>
                <w:szCs w:val="21"/>
              </w:rPr>
              <w:t>负责制定本乡镇社会治安综合治理工作方案，并贯彻落实</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F31017" w:rsidP="004665F7">
            <w:pPr>
              <w:jc w:val="left"/>
              <w:rPr>
                <w:rFonts w:ascii="仿宋" w:eastAsia="仿宋" w:hAnsi="仿宋" w:cs="仿宋"/>
                <w:kern w:val="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3123" w:rsidRDefault="00A43123">
            <w:pPr>
              <w:rPr>
                <w:rFonts w:ascii="仿宋" w:eastAsia="仿宋" w:hAnsi="仿宋" w:cs="仿宋"/>
                <w:color w:val="000000"/>
                <w:szCs w:val="21"/>
              </w:rPr>
            </w:pP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rsidP="00F31017">
            <w:pPr>
              <w:rPr>
                <w:rFonts w:ascii="仿宋" w:eastAsia="仿宋" w:hAnsi="仿宋" w:cs="仿宋"/>
                <w:color w:val="000000"/>
                <w:szCs w:val="21"/>
              </w:rPr>
            </w:pPr>
            <w:r>
              <w:rPr>
                <w:rFonts w:ascii="仿宋" w:eastAsia="仿宋" w:hAnsi="仿宋" w:cs="仿宋" w:hint="eastAsia"/>
                <w:color w:val="000000"/>
                <w:szCs w:val="21"/>
              </w:rPr>
              <w:t>做好群众来信来访、法律咨询</w:t>
            </w:r>
            <w:r w:rsidR="00F31017">
              <w:rPr>
                <w:rFonts w:ascii="仿宋" w:eastAsia="仿宋" w:hAnsi="仿宋" w:cs="仿宋" w:hint="eastAsia"/>
                <w:color w:val="000000"/>
                <w:szCs w:val="21"/>
              </w:rPr>
              <w:t>，</w:t>
            </w:r>
            <w:r>
              <w:rPr>
                <w:rFonts w:ascii="仿宋" w:eastAsia="仿宋" w:hAnsi="仿宋" w:cs="仿宋" w:hint="eastAsia"/>
                <w:color w:val="000000"/>
                <w:szCs w:val="21"/>
              </w:rPr>
              <w:t>搞好</w:t>
            </w:r>
            <w:r w:rsidR="00F31017">
              <w:rPr>
                <w:rFonts w:ascii="仿宋" w:eastAsia="仿宋" w:hAnsi="仿宋" w:cs="仿宋" w:hint="eastAsia"/>
                <w:color w:val="000000"/>
                <w:szCs w:val="21"/>
              </w:rPr>
              <w:t>信访稳定工作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rsidP="000D4B19">
            <w:pPr>
              <w:rPr>
                <w:rFonts w:ascii="仿宋" w:eastAsia="仿宋" w:hAnsi="仿宋" w:cs="仿宋"/>
                <w:color w:val="000000"/>
                <w:szCs w:val="21"/>
              </w:rPr>
            </w:pPr>
            <w:r>
              <w:rPr>
                <w:rFonts w:ascii="仿宋" w:eastAsia="仿宋" w:hAnsi="仿宋" w:cs="仿宋" w:hint="eastAsia"/>
                <w:color w:val="000000"/>
                <w:szCs w:val="21"/>
              </w:rPr>
              <w:t>做好社会治安综合治理工作，正确指导农村治保会</w:t>
            </w:r>
            <w:r w:rsidR="00F31017">
              <w:rPr>
                <w:rFonts w:ascii="仿宋" w:eastAsia="仿宋" w:hAnsi="仿宋" w:cs="仿宋" w:hint="eastAsia"/>
                <w:color w:val="000000"/>
                <w:szCs w:val="21"/>
              </w:rPr>
              <w:t>、调委会</w:t>
            </w:r>
            <w:r>
              <w:rPr>
                <w:rFonts w:ascii="仿宋" w:eastAsia="仿宋" w:hAnsi="仿宋" w:cs="仿宋" w:hint="eastAsia"/>
                <w:color w:val="000000"/>
                <w:szCs w:val="21"/>
              </w:rPr>
              <w:t>工作</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妥善处理突发性、群体性事件，维护社会稳定</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协助公安机关维护本区域稳定，及时解决各类矛盾纠纷</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指导各村建立并完善村规民约，营造和谐乡村环境</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5A07">
            <w:pPr>
              <w:rPr>
                <w:rFonts w:ascii="仿宋" w:eastAsia="仿宋" w:hAnsi="仿宋" w:cs="仿宋"/>
                <w:color w:val="000000"/>
                <w:szCs w:val="21"/>
              </w:rPr>
            </w:pPr>
          </w:p>
        </w:tc>
      </w:tr>
      <w:tr w:rsidR="00CB5A07" w:rsidTr="00F806A2">
        <w:trPr>
          <w:trHeight w:val="23"/>
          <w:jc w:val="center"/>
        </w:trPr>
        <w:tc>
          <w:tcPr>
            <w:tcW w:w="682" w:type="dxa"/>
            <w:vMerge/>
            <w:tcBorders>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协助司法机关打击各类刑事犯罪</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trPr>
        <w:tc>
          <w:tcPr>
            <w:tcW w:w="682" w:type="dxa"/>
            <w:vMerge/>
            <w:tcBorders>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4118" w:type="dxa"/>
            <w:vMerge/>
            <w:tcBorders>
              <w:top w:val="single" w:sz="4" w:space="0" w:color="auto"/>
              <w:left w:val="single" w:sz="4" w:space="0" w:color="auto"/>
              <w:bottom w:val="single" w:sz="4" w:space="0" w:color="auto"/>
              <w:right w:val="single" w:sz="4" w:space="0" w:color="auto"/>
            </w:tcBorders>
            <w:vAlign w:val="center"/>
          </w:tcPr>
          <w:p w:rsidR="00CB5A07" w:rsidRDefault="00CB5A07">
            <w:pPr>
              <w:rPr>
                <w:rFonts w:ascii="仿宋" w:eastAsia="仿宋" w:hAnsi="仿宋" w:cs="仿宋"/>
                <w:color w:val="000000"/>
                <w:szCs w:val="21"/>
              </w:rPr>
            </w:pPr>
          </w:p>
        </w:tc>
        <w:tc>
          <w:tcPr>
            <w:tcW w:w="628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做好司法、宗教</w:t>
            </w:r>
            <w:r w:rsidR="00FA2736">
              <w:rPr>
                <w:rFonts w:ascii="仿宋" w:eastAsia="仿宋" w:hAnsi="仿宋" w:cs="仿宋" w:hint="eastAsia"/>
                <w:color w:val="000000"/>
                <w:szCs w:val="21"/>
              </w:rPr>
              <w:t>、社区矫正</w:t>
            </w:r>
            <w:r>
              <w:rPr>
                <w:rFonts w:ascii="仿宋" w:eastAsia="仿宋" w:hAnsi="仿宋" w:cs="仿宋" w:hint="eastAsia"/>
                <w:color w:val="000000"/>
                <w:szCs w:val="21"/>
              </w:rPr>
              <w:t>工作，打击邪教</w:t>
            </w:r>
          </w:p>
        </w:tc>
        <w:tc>
          <w:tcPr>
            <w:tcW w:w="23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4665F7" w:rsidP="004665F7">
            <w:pPr>
              <w:jc w:val="left"/>
              <w:rPr>
                <w:rFonts w:ascii="仿宋" w:eastAsia="仿宋" w:hAnsi="仿宋" w:cs="仿宋"/>
                <w:color w:val="000000"/>
                <w:szCs w:val="21"/>
              </w:rPr>
            </w:pPr>
            <w:r>
              <w:rPr>
                <w:rFonts w:ascii="仿宋" w:eastAsia="仿宋" w:hAnsi="仿宋" w:cs="仿宋" w:hint="eastAsia"/>
                <w:kern w:val="0"/>
                <w:szCs w:val="21"/>
              </w:rPr>
              <w:t>综合治理办公室（司法所）</w:t>
            </w:r>
          </w:p>
        </w:tc>
        <w:tc>
          <w:tcPr>
            <w:tcW w:w="54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B5A07" w:rsidRDefault="00CB223C">
            <w:pPr>
              <w:rPr>
                <w:rFonts w:ascii="仿宋" w:eastAsia="仿宋" w:hAnsi="仿宋" w:cs="仿宋"/>
                <w:color w:val="000000"/>
                <w:szCs w:val="21"/>
              </w:rPr>
            </w:pPr>
            <w:r>
              <w:rPr>
                <w:rFonts w:ascii="仿宋" w:eastAsia="仿宋" w:hAnsi="仿宋" w:cs="仿宋" w:hint="eastAsia"/>
                <w:color w:val="000000"/>
                <w:szCs w:val="21"/>
              </w:rPr>
              <w:t xml:space="preserve">　</w:t>
            </w:r>
          </w:p>
        </w:tc>
      </w:tr>
      <w:tr w:rsidR="00CB5A07" w:rsidTr="00F806A2">
        <w:trPr>
          <w:trHeight w:val="23"/>
          <w:jc w:val="center"/>
          <w:hidden/>
        </w:trPr>
        <w:tc>
          <w:tcPr>
            <w:tcW w:w="682" w:type="dxa"/>
            <w:tcBorders>
              <w:top w:val="single" w:sz="4" w:space="0" w:color="auto"/>
            </w:tcBorders>
            <w:vAlign w:val="center"/>
          </w:tcPr>
          <w:p w:rsidR="00CB5A07" w:rsidRDefault="00CB5A07">
            <w:pPr>
              <w:rPr>
                <w:rFonts w:ascii="仿宋" w:eastAsia="仿宋" w:hAnsi="仿宋" w:cs="仿宋"/>
                <w:vanish/>
                <w:szCs w:val="21"/>
              </w:rPr>
            </w:pPr>
          </w:p>
        </w:tc>
        <w:tc>
          <w:tcPr>
            <w:tcW w:w="4118" w:type="dxa"/>
            <w:tcBorders>
              <w:top w:val="single" w:sz="4" w:space="0" w:color="auto"/>
            </w:tcBorders>
            <w:vAlign w:val="center"/>
          </w:tcPr>
          <w:p w:rsidR="00CB5A07" w:rsidRDefault="00CB5A07">
            <w:pPr>
              <w:rPr>
                <w:rFonts w:ascii="仿宋" w:eastAsia="仿宋" w:hAnsi="仿宋" w:cs="仿宋"/>
                <w:vanish/>
                <w:szCs w:val="21"/>
              </w:rPr>
            </w:pPr>
          </w:p>
        </w:tc>
        <w:tc>
          <w:tcPr>
            <w:tcW w:w="6282" w:type="dxa"/>
            <w:tcBorders>
              <w:top w:val="single" w:sz="4" w:space="0" w:color="auto"/>
            </w:tcBorders>
            <w:vAlign w:val="center"/>
          </w:tcPr>
          <w:p w:rsidR="00CB5A07" w:rsidRDefault="00CB5A07">
            <w:pPr>
              <w:rPr>
                <w:rFonts w:ascii="仿宋" w:eastAsia="仿宋" w:hAnsi="仿宋" w:cs="仿宋"/>
                <w:vanish/>
                <w:szCs w:val="21"/>
              </w:rPr>
            </w:pPr>
          </w:p>
        </w:tc>
        <w:tc>
          <w:tcPr>
            <w:tcW w:w="2397" w:type="dxa"/>
            <w:tcBorders>
              <w:top w:val="single" w:sz="4" w:space="0" w:color="auto"/>
            </w:tcBorders>
            <w:vAlign w:val="center"/>
          </w:tcPr>
          <w:p w:rsidR="00CB5A07" w:rsidRDefault="00CB5A07">
            <w:pPr>
              <w:rPr>
                <w:rFonts w:ascii="仿宋" w:eastAsia="仿宋" w:hAnsi="仿宋" w:cs="仿宋"/>
                <w:vanish/>
                <w:szCs w:val="21"/>
              </w:rPr>
            </w:pPr>
          </w:p>
        </w:tc>
        <w:tc>
          <w:tcPr>
            <w:tcW w:w="549" w:type="dxa"/>
            <w:tcBorders>
              <w:top w:val="single" w:sz="4" w:space="0" w:color="auto"/>
            </w:tcBorders>
            <w:vAlign w:val="center"/>
          </w:tcPr>
          <w:p w:rsidR="00CB5A07" w:rsidRDefault="00CB5A07">
            <w:pPr>
              <w:rPr>
                <w:rFonts w:ascii="仿宋" w:eastAsia="仿宋" w:hAnsi="仿宋" w:cs="仿宋"/>
                <w:vanish/>
                <w:szCs w:val="21"/>
              </w:rPr>
            </w:pPr>
          </w:p>
        </w:tc>
      </w:tr>
    </w:tbl>
    <w:p w:rsidR="00CB5A07" w:rsidRPr="00F806A2" w:rsidRDefault="00CB5A07">
      <w:pPr>
        <w:rPr>
          <w:b/>
          <w:bCs/>
          <w:color w:val="000000"/>
          <w:sz w:val="11"/>
          <w:szCs w:val="11"/>
        </w:rPr>
      </w:pPr>
    </w:p>
    <w:sectPr w:rsidR="00CB5A07" w:rsidRPr="00F806A2" w:rsidSect="0098306B">
      <w:footerReference w:type="default" r:id="rId9"/>
      <w:pgSz w:w="16838" w:h="11906" w:orient="landscape"/>
      <w:pgMar w:top="1701" w:right="1417" w:bottom="1701" w:left="1417" w:header="851" w:footer="992" w:gutter="0"/>
      <w:pgNumType w:fmt="numberInDash" w:start="22"/>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D1" w:rsidRDefault="00AA78D1" w:rsidP="005B4908">
      <w:r>
        <w:separator/>
      </w:r>
    </w:p>
  </w:endnote>
  <w:endnote w:type="continuationSeparator" w:id="1">
    <w:p w:rsidR="00AA78D1" w:rsidRDefault="00AA78D1" w:rsidP="005B49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364"/>
      <w:docPartObj>
        <w:docPartGallery w:val="Page Numbers (Bottom of Page)"/>
        <w:docPartUnique/>
      </w:docPartObj>
    </w:sdtPr>
    <w:sdtContent>
      <w:p w:rsidR="0098306B" w:rsidRDefault="00B37D4F">
        <w:pPr>
          <w:pStyle w:val="a4"/>
          <w:jc w:val="center"/>
        </w:pPr>
        <w:fldSimple w:instr=" PAGE   \* MERGEFORMAT ">
          <w:r w:rsidR="00F806A2" w:rsidRPr="00F806A2">
            <w:rPr>
              <w:noProof/>
              <w:lang w:val="zh-CN"/>
            </w:rPr>
            <w:t>-</w:t>
          </w:r>
          <w:r w:rsidR="00F806A2">
            <w:rPr>
              <w:noProof/>
            </w:rPr>
            <w:t xml:space="preserve"> 23 -</w:t>
          </w:r>
        </w:fldSimple>
      </w:p>
    </w:sdtContent>
  </w:sdt>
  <w:p w:rsidR="0098306B" w:rsidRDefault="009830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D1" w:rsidRDefault="00AA78D1" w:rsidP="005B4908">
      <w:r>
        <w:separator/>
      </w:r>
    </w:p>
  </w:footnote>
  <w:footnote w:type="continuationSeparator" w:id="1">
    <w:p w:rsidR="00AA78D1" w:rsidRDefault="00AA78D1" w:rsidP="005B4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E8AE79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
    <w:nsid w:val="FFFFFF81"/>
    <w:multiLevelType w:val="singleLevel"/>
    <w:tmpl w:val="98B62E0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2">
    <w:nsid w:val="FFFFFF82"/>
    <w:multiLevelType w:val="singleLevel"/>
    <w:tmpl w:val="003403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3">
    <w:nsid w:val="FFFFFF83"/>
    <w:multiLevelType w:val="singleLevel"/>
    <w:tmpl w:val="E4FAD62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4">
    <w:nsid w:val="FFFFFF88"/>
    <w:multiLevelType w:val="singleLevel"/>
    <w:tmpl w:val="AEE41356"/>
    <w:lvl w:ilvl="0">
      <w:start w:val="1"/>
      <w:numFmt w:val="decimal"/>
      <w:lvlText w:val="%1."/>
      <w:lvlJc w:val="left"/>
      <w:pPr>
        <w:tabs>
          <w:tab w:val="num" w:pos="360"/>
        </w:tabs>
        <w:ind w:left="360" w:hangingChars="200" w:hanging="360"/>
      </w:pPr>
    </w:lvl>
  </w:abstractNum>
  <w:abstractNum w:abstractNumId="5">
    <w:nsid w:val="FFFFFF89"/>
    <w:multiLevelType w:val="singleLevel"/>
    <w:tmpl w:val="47980284"/>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bordersDoNotSurroundHeader/>
  <w:bordersDoNotSurroundFooter/>
  <w:gutterAtTop/>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ABE54CF"/>
    <w:rsid w:val="000D4B19"/>
    <w:rsid w:val="00146F14"/>
    <w:rsid w:val="00153D93"/>
    <w:rsid w:val="0017669C"/>
    <w:rsid w:val="001E3CEA"/>
    <w:rsid w:val="001F5B71"/>
    <w:rsid w:val="003C5493"/>
    <w:rsid w:val="004665F7"/>
    <w:rsid w:val="00510D82"/>
    <w:rsid w:val="0052323A"/>
    <w:rsid w:val="005B4908"/>
    <w:rsid w:val="00650F5A"/>
    <w:rsid w:val="0065743E"/>
    <w:rsid w:val="006959D7"/>
    <w:rsid w:val="006D06F3"/>
    <w:rsid w:val="008E1153"/>
    <w:rsid w:val="00971040"/>
    <w:rsid w:val="0098306B"/>
    <w:rsid w:val="009B5B22"/>
    <w:rsid w:val="00A43123"/>
    <w:rsid w:val="00A51EAB"/>
    <w:rsid w:val="00AA78D1"/>
    <w:rsid w:val="00B37D4F"/>
    <w:rsid w:val="00C273B0"/>
    <w:rsid w:val="00C9434E"/>
    <w:rsid w:val="00CB223C"/>
    <w:rsid w:val="00CB5A07"/>
    <w:rsid w:val="00D918E2"/>
    <w:rsid w:val="00DB69CB"/>
    <w:rsid w:val="00F31017"/>
    <w:rsid w:val="00F806A2"/>
    <w:rsid w:val="00FA2736"/>
    <w:rsid w:val="0ABE54CF"/>
    <w:rsid w:val="700D60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A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1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1040"/>
    <w:rPr>
      <w:kern w:val="2"/>
      <w:sz w:val="18"/>
      <w:szCs w:val="18"/>
    </w:rPr>
  </w:style>
  <w:style w:type="paragraph" w:styleId="a4">
    <w:name w:val="footer"/>
    <w:basedOn w:val="a"/>
    <w:link w:val="Char0"/>
    <w:uiPriority w:val="99"/>
    <w:rsid w:val="005B4908"/>
    <w:pPr>
      <w:tabs>
        <w:tab w:val="center" w:pos="4153"/>
        <w:tab w:val="right" w:pos="8306"/>
      </w:tabs>
      <w:snapToGrid w:val="0"/>
      <w:jc w:val="left"/>
    </w:pPr>
    <w:rPr>
      <w:sz w:val="18"/>
      <w:szCs w:val="18"/>
    </w:rPr>
  </w:style>
  <w:style w:type="character" w:customStyle="1" w:styleId="Char0">
    <w:name w:val="页脚 Char"/>
    <w:basedOn w:val="a0"/>
    <w:link w:val="a4"/>
    <w:uiPriority w:val="99"/>
    <w:rsid w:val="005B490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3EDED-E6BA-4361-BE1E-42E314CD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34</cp:lastModifiedBy>
  <cp:revision>16</cp:revision>
  <cp:lastPrinted>2017-11-10T03:31:00Z</cp:lastPrinted>
  <dcterms:created xsi:type="dcterms:W3CDTF">2017-10-20T02:19:00Z</dcterms:created>
  <dcterms:modified xsi:type="dcterms:W3CDTF">2017-11-14T02:22:00Z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