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38BF1" w14:textId="77777777" w:rsidR="004E6F09" w:rsidRDefault="00000000">
      <w:pPr>
        <w:widowControl/>
        <w:jc w:val="left"/>
      </w:pPr>
      <w:r>
        <w:rPr>
          <w:rFonts w:hint="eastAsia"/>
          <w:noProof/>
        </w:rPr>
        <w:drawing>
          <wp:anchor distT="0" distB="0" distL="114300" distR="114300" simplePos="0" relativeHeight="251664384" behindDoc="0" locked="0" layoutInCell="1" allowOverlap="1" wp14:anchorId="735B678E" wp14:editId="14A0B0B1">
            <wp:simplePos x="0" y="0"/>
            <wp:positionH relativeFrom="column">
              <wp:posOffset>-180975</wp:posOffset>
            </wp:positionH>
            <wp:positionV relativeFrom="margin">
              <wp:posOffset>-158750</wp:posOffset>
            </wp:positionV>
            <wp:extent cx="610235" cy="610235"/>
            <wp:effectExtent l="0" t="0" r="12065" b="12065"/>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610235" cy="610235"/>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73A744BF" wp14:editId="73055A68">
                <wp:simplePos x="0" y="0"/>
                <wp:positionH relativeFrom="column">
                  <wp:posOffset>1120140</wp:posOffset>
                </wp:positionH>
                <wp:positionV relativeFrom="paragraph">
                  <wp:posOffset>7942580</wp:posOffset>
                </wp:positionV>
                <wp:extent cx="3260090" cy="52070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520700"/>
                        </a:xfrm>
                        <a:prstGeom prst="rect">
                          <a:avLst/>
                        </a:prstGeom>
                        <a:noFill/>
                        <a:ln w="9525">
                          <a:noFill/>
                          <a:miter lim="800000"/>
                        </a:ln>
                      </wps:spPr>
                      <wps:txbx>
                        <w:txbxContent>
                          <w:p w14:paraId="6B2A18F0" w14:textId="58BD548B" w:rsidR="004E6F09" w:rsidRDefault="00000000">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二〇二二年</w:t>
                            </w:r>
                            <w:r w:rsidR="003D0D35">
                              <w:rPr>
                                <w:rFonts w:ascii="楷体_GB2312" w:eastAsia="楷体_GB2312" w:hAnsi="楷体_GB2312" w:cs="楷体_GB2312" w:hint="eastAsia"/>
                                <w:color w:val="000000"/>
                                <w:sz w:val="40"/>
                                <w:szCs w:val="40"/>
                              </w:rPr>
                              <w:t>十</w:t>
                            </w:r>
                            <w:r>
                              <w:rPr>
                                <w:rFonts w:ascii="楷体_GB2312" w:eastAsia="楷体_GB2312" w:hAnsi="楷体_GB2312" w:cs="楷体_GB2312" w:hint="eastAsia"/>
                                <w:color w:val="000000"/>
                                <w:sz w:val="40"/>
                                <w:szCs w:val="40"/>
                              </w:rPr>
                              <w:t>月</w:t>
                            </w:r>
                          </w:p>
                        </w:txbxContent>
                      </wps:txbx>
                      <wps:bodyPr rot="0" vert="horz" wrap="square" lIns="91440" tIns="45720" rIns="91440" bIns="45720" anchor="t" anchorCtr="0">
                        <a:noAutofit/>
                      </wps:bodyPr>
                    </wps:wsp>
                  </a:graphicData>
                </a:graphic>
              </wp:anchor>
            </w:drawing>
          </mc:Choice>
          <mc:Fallback>
            <w:pict>
              <v:shapetype w14:anchorId="73A744BF" id="_x0000_t202" coordsize="21600,21600" o:spt="202" path="m,l,21600r21600,l21600,xe">
                <v:stroke joinstyle="miter"/>
                <v:path gradientshapeok="t" o:connecttype="rect"/>
              </v:shapetype>
              <v:shape id="文本框 2" o:spid="_x0000_s1026" type="#_x0000_t202" style="position:absolute;margin-left:88.2pt;margin-top:625.4pt;width:256.7pt;height:4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" filled="f" stroked="f">
                <v:textbox>
                  <w:txbxContent>
                    <w:p w14:paraId="6B2A18F0" w14:textId="58BD548B" w:rsidR="004E6F09" w:rsidRDefault="00000000">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二〇二二年</w:t>
                      </w:r>
                      <w:r w:rsidR="003D0D35">
                        <w:rPr>
                          <w:rFonts w:ascii="楷体_GB2312" w:eastAsia="楷体_GB2312" w:hAnsi="楷体_GB2312" w:cs="楷体_GB2312" w:hint="eastAsia"/>
                          <w:color w:val="000000"/>
                          <w:sz w:val="40"/>
                          <w:szCs w:val="40"/>
                        </w:rPr>
                        <w:t>十</w:t>
                      </w:r>
                      <w:r>
                        <w:rPr>
                          <w:rFonts w:ascii="楷体_GB2312" w:eastAsia="楷体_GB2312" w:hAnsi="楷体_GB2312" w:cs="楷体_GB2312" w:hint="eastAsia"/>
                          <w:color w:val="000000"/>
                          <w:sz w:val="40"/>
                          <w:szCs w:val="40"/>
                        </w:rPr>
                        <w:t>月</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F6A2DE9" wp14:editId="17700D4D">
                <wp:simplePos x="0" y="0"/>
                <wp:positionH relativeFrom="column">
                  <wp:posOffset>294640</wp:posOffset>
                </wp:positionH>
                <wp:positionV relativeFrom="paragraph">
                  <wp:posOffset>6406515</wp:posOffset>
                </wp:positionV>
                <wp:extent cx="5482590" cy="1430655"/>
                <wp:effectExtent l="0" t="0" r="0" b="0"/>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1430655"/>
                        </a:xfrm>
                        <a:prstGeom prst="rect">
                          <a:avLst/>
                        </a:prstGeom>
                        <a:noFill/>
                        <a:ln w="9525">
                          <a:noFill/>
                          <a:miter lim="800000"/>
                        </a:ln>
                      </wps:spPr>
                      <wps:txbx>
                        <w:txbxContent>
                          <w:p w14:paraId="601803DD" w14:textId="77777777" w:rsidR="004E6F09" w:rsidRDefault="00000000">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：316</w:t>
                            </w:r>
                          </w:p>
                          <w:p w14:paraId="1459266E" w14:textId="77777777" w:rsidR="004E6F09" w:rsidRDefault="00000000">
                            <w:pPr>
                              <w:spacing w:line="560" w:lineRule="exact"/>
                              <w:ind w:left="4000" w:hangingChars="1000" w:hanging="4000"/>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：中共石家庄市藁城区委机构编制</w:t>
                            </w:r>
                          </w:p>
                          <w:p w14:paraId="3B240814" w14:textId="77777777" w:rsidR="004E6F09" w:rsidRDefault="00000000">
                            <w:pPr>
                              <w:spacing w:line="560" w:lineRule="exact"/>
                              <w:ind w:firstLineChars="900" w:firstLine="3600"/>
                              <w:jc w:val="left"/>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委员会办公室</w:t>
                            </w:r>
                          </w:p>
                        </w:txbxContent>
                      </wps:txbx>
                      <wps:bodyPr rot="0" vert="horz" wrap="square" lIns="91440" tIns="45720" rIns="91440" bIns="45720" anchor="t" anchorCtr="0">
                        <a:noAutofit/>
                      </wps:bodyPr>
                    </wps:wsp>
                  </a:graphicData>
                </a:graphic>
              </wp:anchor>
            </w:drawing>
          </mc:Choice>
          <mc:Fallback>
            <w:pict>
              <v:shape w14:anchorId="2F6A2DE9" id="_x0000_s1027" type="#_x0000_t202" style="position:absolute;margin-left:23.2pt;margin-top:504.45pt;width:431.7pt;height:11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" filled="f" stroked="f">
                <v:textbox>
                  <w:txbxContent>
                    <w:p w14:paraId="601803DD" w14:textId="77777777" w:rsidR="004E6F09" w:rsidRDefault="00000000">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：316</w:t>
                      </w:r>
                    </w:p>
                    <w:p w14:paraId="1459266E" w14:textId="77777777" w:rsidR="004E6F09" w:rsidRDefault="00000000">
                      <w:pPr>
                        <w:spacing w:line="560" w:lineRule="exact"/>
                        <w:ind w:left="4000" w:hangingChars="1000" w:hanging="4000"/>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：中共石家庄市藁城区委机构编制</w:t>
                      </w:r>
                    </w:p>
                    <w:p w14:paraId="3B240814" w14:textId="77777777" w:rsidR="004E6F09" w:rsidRDefault="00000000">
                      <w:pPr>
                        <w:spacing w:line="560" w:lineRule="exact"/>
                        <w:ind w:firstLineChars="900" w:firstLine="3600"/>
                        <w:jc w:val="left"/>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委员会办公室</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40BB0BA7" wp14:editId="62BAE6D9">
                <wp:simplePos x="0" y="0"/>
                <wp:positionH relativeFrom="column">
                  <wp:posOffset>-1054100</wp:posOffset>
                </wp:positionH>
                <wp:positionV relativeFrom="paragraph">
                  <wp:posOffset>2498725</wp:posOffset>
                </wp:positionV>
                <wp:extent cx="7793355" cy="3491865"/>
                <wp:effectExtent l="0" t="0" r="4445" b="635"/>
                <wp:wrapNone/>
                <wp:docPr id="11"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
                        </a:xfrm>
                      </wpg:grpSpPr>
                      <wps:wsp>
                        <wps:cNvPr id="3" name="矩形 3"/>
                        <wps:cNvSpPr/>
                        <wps:spPr>
                          <a:xfrm>
                            <a:off x="15245" y="6099"/>
                            <a:ext cx="2268" cy="549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0F649" w14:textId="77777777" w:rsidR="004E6F09" w:rsidRDefault="004E6F0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 name="https://photo-static-api.fotomore.com/creative/vcg/400/new/VCG211245312518.jpg" descr="&amp;pky00123992966_sjzg_VCG211245312518&amp;2&amp;src_toppic_drop1&amp;"/>
                          <pic:cNvPicPr>
                            <a:picLocks noChangeAspect="1"/>
                          </pic:cNvPicPr>
                        </pic:nvPicPr>
                        <pic:blipFill>
                          <a:blip r:embed="rId10"/>
                          <a:stretch>
                            <a:fillRect/>
                          </a:stretch>
                        </pic:blipFill>
                        <pic:spPr>
                          <a:xfrm>
                            <a:off x="5240" y="6098"/>
                            <a:ext cx="10027" cy="5499"/>
                          </a:xfrm>
                          <a:prstGeom prst="rect">
                            <a:avLst/>
                          </a:prstGeom>
                        </pic:spPr>
                      </pic:pic>
                    </wpg:wgp>
                  </a:graphicData>
                </a:graphic>
              </wp:anchor>
            </w:drawing>
          </mc:Choice>
          <mc:Fallback>
            <w:pict>
              <v:group w14:anchorId="40BB0BA7" id="组合 11" o:spid="_x0000_s1028" style="position:absolute;margin-left:-83pt;margin-top:196.75pt;width:613.65pt;height:274.95pt;z-index:251665408" coordorigin="5240,6098" coordsize="12273,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29v7zfnRvb+83502igLjt7f3m/Oje395vzptFAXHb2/vN+dG9v7zfnTaKAuO3t/eb86N7f3m/&#10;Om0UBcdvb+8350b2/vN+dNooC47e395vzo3t/eb86bRQFx29v7zfnRvb+83502igLjt7f3m/Oje3&#10;95vzptFAXHb2/vN+dG9v7zfnTaKAuO3t/eb86N7f3m/Om0UB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zf6+X/AH2/nTKfN/r5f99v50yktge4UUUU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ClegHTjAAAADQEAAA8AAABkcnMvZG93bnJldi54&#10;bWxMj8FqwzAQRO+F/oPYQm+JrCoxjWs5hND2FApNCqU3xdrYJtbKWIrt/H2VU3scZph5k68n27IB&#10;e984UiDmCTCk0pmGKgVfh7fZMzAfNBndOkIFV/SwLu7vcp0ZN9InDvtQsVhCPtMK6hC6jHNf1mi1&#10;n7sOKXon11sdouwrbno9xnLb8qckSbnVDcWFWne4rbE87y9Wwfuox40Ur8PufNpefw7Lj++dQKUe&#10;H6bNC7CAU/gLww0/okMRmY7uQsazVsFMpGk8ExTIlVwCu0WSVEhgRwWrhVwAL3L+/0X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">
                <v:rect id="矩形 3" o:spid="_x0000_s1029" style="position:absolute;left:15245;top:6099;width:2268;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" fillcolor="#2e74b5 [2404]" stroked="f" strokeweight="1pt">
                  <v:textbox>
                    <w:txbxContent>
                      <w:p w14:paraId="48D0F649" w14:textId="77777777" w:rsidR="004E6F09" w:rsidRDefault="004E6F09">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photo-static-api.fotomore.com/creative/vcg/400/new/VCG211245312518.jpg" o:spid="_x0000_s1030" type="#_x0000_t75" alt="&amp;pky00123992966_sjzg_VCG211245312518&amp;2&amp;src_toppic_drop1&amp;" style="position:absolute;left:5240;top:6098;width:10027;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">
                  <v:imagedata r:id="rId11" o:title="&amp;pky00123992966_sjzg_VCG211245312518&amp;2&amp;src_toppic_drop1&amp;"/>
                </v:shape>
              </v:group>
            </w:pict>
          </mc:Fallback>
        </mc:AlternateContent>
      </w:r>
      <w:r>
        <w:rPr>
          <w:noProof/>
        </w:rPr>
        <mc:AlternateContent>
          <mc:Choice Requires="wps">
            <w:drawing>
              <wp:anchor distT="0" distB="0" distL="114300" distR="114300" simplePos="0" relativeHeight="251661312" behindDoc="0" locked="0" layoutInCell="1" allowOverlap="1" wp14:anchorId="3737033A" wp14:editId="54838D3A">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76E89D66" w14:textId="77777777" w:rsidR="004E6F09" w:rsidRDefault="004E6F09">
                            <w:pPr>
                              <w:jc w:val="distribute"/>
                              <w:rPr>
                                <w:rFonts w:ascii="思源黑体 CN Heavy" w:eastAsia="思源黑体 CN Heavy" w:hAnsi="思源黑体 CN Heavy"/>
                                <w:color w:val="A6A6A6" w:themeColor="background1" w:themeShade="A6"/>
                                <w:kern w:val="0"/>
                                <w:sz w:val="40"/>
                                <w:szCs w:val="40"/>
                              </w:rPr>
                            </w:pPr>
                          </w:p>
                        </w:txbxContent>
                      </wps:txbx>
                      <wps:bodyPr wrap="square" rtlCol="0">
                        <a:noAutofit/>
                      </wps:bodyPr>
                    </wps:wsp>
                  </a:graphicData>
                </a:graphic>
              </wp:anchor>
            </w:drawing>
          </mc:Choice>
          <mc:Fallback>
            <w:pict>
              <v:shape w14:anchorId="3737033A" id="文本框 33" o:spid="_x0000_s1031" type="#_x0000_t202" style="position:absolute;margin-left:-19.95pt;margin-top:126.9pt;width:432.6pt;height:44.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" filled="f" stroked="f">
                <v:textbox>
                  <w:txbxContent>
                    <w:p w14:paraId="76E89D66" w14:textId="77777777" w:rsidR="004E6F09" w:rsidRDefault="004E6F09">
                      <w:pPr>
                        <w:jc w:val="distribute"/>
                        <w:rPr>
                          <w:rFonts w:ascii="思源黑体 CN Heavy" w:eastAsia="思源黑体 CN Heavy" w:hAnsi="思源黑体 CN Heavy"/>
                          <w:color w:val="A6A6A6" w:themeColor="background1" w:themeShade="A6"/>
                          <w:kern w:val="0"/>
                          <w:sz w:val="40"/>
                          <w:szCs w:val="40"/>
                        </w:rPr>
                      </w:pP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55CDDD02" wp14:editId="55A487FE">
                <wp:simplePos x="0" y="0"/>
                <wp:positionH relativeFrom="column">
                  <wp:posOffset>-280670</wp:posOffset>
                </wp:positionH>
                <wp:positionV relativeFrom="paragraph">
                  <wp:posOffset>700405</wp:posOffset>
                </wp:positionV>
                <wp:extent cx="5736590" cy="871855"/>
                <wp:effectExtent l="0" t="0" r="0" b="14605"/>
                <wp:wrapNone/>
                <wp:docPr id="6"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91" name="文本框 32"/>
                        <wps:cNvSpPr txBox="1"/>
                        <wps:spPr>
                          <a:xfrm>
                            <a:off x="6119" y="3077"/>
                            <a:ext cx="9034" cy="1187"/>
                          </a:xfrm>
                          <a:prstGeom prst="rect">
                            <a:avLst/>
                          </a:prstGeom>
                          <a:noFill/>
                        </wps:spPr>
                        <wps:txbx>
                          <w:txbxContent>
                            <w:p w14:paraId="6440AE64" w14:textId="77777777" w:rsidR="004E6F09" w:rsidRDefault="00000000">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CDDD02" id="组合 6" o:spid="_x0000_s1032" style="position:absolute;margin-left:-22.1pt;margin-top:55.15pt;width:451.7pt;height:68.65pt;z-index:251663360" coordorigin="6119,3077" coordsize="903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">
                <v:shape id="_x0000_s1033" type="#_x0000_t202" style="position:absolute;left:6119;top:3077;width:903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440AE64" w14:textId="77777777" w:rsidR="004E6F09" w:rsidRDefault="00000000">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部门决算公开文本</w:t>
                        </w:r>
                      </w:p>
                    </w:txbxContent>
                  </v:textbox>
                </v:shape>
                <v:line id="直接连接符 4" o:spid="_x0000_s1034" style="position:absolute;visibility:visible;mso-wrap-style:square" from="6226,4450" to="1492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" strokecolor="#1f4d78 [1604]" strokeweight="2.25pt">
                  <v:stroke dashstyle="1 1" joinstyle="miter"/>
                </v:line>
              </v:group>
            </w:pict>
          </mc:Fallback>
        </mc:AlternateContent>
      </w:r>
      <w:r>
        <w:rPr>
          <w:noProof/>
        </w:rPr>
        <mc:AlternateContent>
          <mc:Choice Requires="wps">
            <w:drawing>
              <wp:anchor distT="0" distB="0" distL="114300" distR="114300" simplePos="0" relativeHeight="251660288" behindDoc="0" locked="0" layoutInCell="1" allowOverlap="1" wp14:anchorId="2401F530" wp14:editId="7A280B13">
                <wp:simplePos x="0" y="0"/>
                <wp:positionH relativeFrom="column">
                  <wp:posOffset>498475</wp:posOffset>
                </wp:positionH>
                <wp:positionV relativeFrom="paragraph">
                  <wp:posOffset>-245110</wp:posOffset>
                </wp:positionV>
                <wp:extent cx="2833370" cy="788035"/>
                <wp:effectExtent l="0" t="0" r="0" b="0"/>
                <wp:wrapNone/>
                <wp:docPr id="89" name="文本框 32"/>
                <wp:cNvGraphicFramePr/>
                <a:graphic xmlns:a="http://schemas.openxmlformats.org/drawingml/2006/main">
                  <a:graphicData uri="http://schemas.microsoft.com/office/word/2010/wordprocessingShape">
                    <wps:wsp>
                      <wps:cNvSpPr txBox="1"/>
                      <wps:spPr>
                        <a:xfrm>
                          <a:off x="0" y="0"/>
                          <a:ext cx="2833370" cy="788035"/>
                        </a:xfrm>
                        <a:prstGeom prst="rect">
                          <a:avLst/>
                        </a:prstGeom>
                        <a:noFill/>
                      </wps:spPr>
                      <wps:txbx>
                        <w:txbxContent>
                          <w:p w14:paraId="63A7CBF3" w14:textId="77777777" w:rsidR="004E6F09" w:rsidRDefault="00000000">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2021</w:t>
                            </w:r>
                            <w:r>
                              <w:rPr>
                                <w:rFonts w:ascii="方正魏碑简体" w:eastAsia="方正魏碑简体" w:hAnsi="Arial" w:cs="Arial" w:hint="eastAsia"/>
                                <w:b/>
                                <w:bCs/>
                                <w:color w:val="002060"/>
                                <w:spacing w:val="60"/>
                                <w:kern w:val="24"/>
                                <w:sz w:val="72"/>
                                <w:szCs w:val="72"/>
                              </w:rPr>
                              <w:t>年度</w:t>
                            </w:r>
                          </w:p>
                        </w:txbxContent>
                      </wps:txbx>
                      <wps:bodyPr wrap="square" rtlCol="0">
                        <a:noAutofit/>
                      </wps:bodyPr>
                    </wps:wsp>
                  </a:graphicData>
                </a:graphic>
              </wp:anchor>
            </w:drawing>
          </mc:Choice>
          <mc:Fallback>
            <w:pict>
              <v:shape w14:anchorId="2401F530" id="文本框 32" o:spid="_x0000_s1035" type="#_x0000_t202" style="position:absolute;margin-left:39.25pt;margin-top:-19.3pt;width:223.1pt;height:6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" filled="f" stroked="f">
                <v:textbox>
                  <w:txbxContent>
                    <w:p w14:paraId="63A7CBF3" w14:textId="77777777" w:rsidR="004E6F09" w:rsidRDefault="00000000">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2021</w:t>
                      </w:r>
                      <w:r>
                        <w:rPr>
                          <w:rFonts w:ascii="方正魏碑简体" w:eastAsia="方正魏碑简体" w:hAnsi="Arial" w:cs="Arial" w:hint="eastAsia"/>
                          <w:b/>
                          <w:bCs/>
                          <w:color w:val="002060"/>
                          <w:spacing w:val="60"/>
                          <w:kern w:val="24"/>
                          <w:sz w:val="72"/>
                          <w:szCs w:val="72"/>
                        </w:rPr>
                        <w:t>年度</w:t>
                      </w:r>
                    </w:p>
                  </w:txbxContent>
                </v:textbox>
              </v:shape>
            </w:pict>
          </mc:Fallback>
        </mc:AlternateContent>
      </w:r>
      <w:r>
        <w:rPr>
          <w:noProof/>
        </w:rPr>
        <w:drawing>
          <wp:anchor distT="0" distB="0" distL="114300" distR="114300" simplePos="0" relativeHeight="251659264" behindDoc="0" locked="0" layoutInCell="1" allowOverlap="1" wp14:anchorId="6D3DD388" wp14:editId="77E8FD84">
            <wp:simplePos x="0" y="0"/>
            <wp:positionH relativeFrom="margin">
              <wp:posOffset>-2810510</wp:posOffset>
            </wp:positionH>
            <wp:positionV relativeFrom="margin">
              <wp:posOffset>304165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br w:type="page"/>
      </w:r>
    </w:p>
    <w:p w14:paraId="58AC5F03" w14:textId="77777777" w:rsidR="004E6F09" w:rsidRDefault="00000000">
      <w:pPr>
        <w:tabs>
          <w:tab w:val="left" w:pos="2728"/>
        </w:tabs>
        <w:jc w:val="center"/>
        <w:rPr>
          <w:rFonts w:ascii="黑体" w:eastAsia="黑体" w:hAnsi="Times New Roman" w:cs="Times New Roman"/>
          <w:sz w:val="48"/>
          <w:szCs w:val="48"/>
        </w:rPr>
      </w:pPr>
      <w:r>
        <w:rPr>
          <w:rFonts w:ascii="黑体" w:eastAsia="黑体" w:hAnsi="Times New Roman" w:cs="Times New Roman" w:hint="eastAsia"/>
          <w:noProof/>
          <w:sz w:val="48"/>
          <w:szCs w:val="48"/>
        </w:rPr>
        <w:lastRenderedPageBreak/>
        <w:drawing>
          <wp:anchor distT="0" distB="0" distL="114300" distR="114300" simplePos="0" relativeHeight="251670528" behindDoc="0" locked="0" layoutInCell="1" allowOverlap="1" wp14:anchorId="4052AD8F" wp14:editId="3ED9237C">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39445" cy="639445"/>
                    </a:xfrm>
                    <a:prstGeom prst="rect">
                      <a:avLst/>
                    </a:prstGeom>
                  </pic:spPr>
                </pic:pic>
              </a:graphicData>
            </a:graphic>
          </wp:anchor>
        </w:drawing>
      </w:r>
    </w:p>
    <w:p w14:paraId="67C5D459" w14:textId="77777777" w:rsidR="004E6F09" w:rsidRDefault="00000000">
      <w:pPr>
        <w:tabs>
          <w:tab w:val="left" w:pos="2728"/>
        </w:tabs>
        <w:jc w:val="center"/>
        <w:rPr>
          <w:rFonts w:ascii="黑体" w:eastAsia="黑体" w:hAnsi="Times New Roman" w:cs="Times New Roman"/>
          <w:sz w:val="44"/>
          <w:szCs w:val="44"/>
        </w:rPr>
      </w:pPr>
      <w:r>
        <w:rPr>
          <w:rFonts w:ascii="黑体" w:eastAsia="黑体" w:hAnsi="Times New Roman" w:cs="Times New Roman" w:hint="eastAsia"/>
          <w:sz w:val="44"/>
          <w:szCs w:val="44"/>
        </w:rPr>
        <w:t>目    录</w:t>
      </w:r>
    </w:p>
    <w:p w14:paraId="2B704781" w14:textId="77777777" w:rsidR="004E6F09" w:rsidRDefault="004E6F09">
      <w:pPr>
        <w:widowControl/>
        <w:spacing w:after="160" w:line="580" w:lineRule="exact"/>
        <w:ind w:firstLineChars="200" w:firstLine="640"/>
        <w:rPr>
          <w:rFonts w:ascii="Times New Roman" w:eastAsia="黑体" w:hAnsi="Times New Roman" w:cs="Times New Roman"/>
          <w:sz w:val="32"/>
          <w:szCs w:val="32"/>
        </w:rPr>
      </w:pPr>
    </w:p>
    <w:p w14:paraId="0D73EC4B" w14:textId="77777777" w:rsidR="004E6F09" w:rsidRDefault="00000000">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14:paraId="333CB737" w14:textId="77777777" w:rsidR="004E6F09" w:rsidRDefault="00000000">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14:paraId="3B4D74C6" w14:textId="77777777" w:rsidR="004E6F09" w:rsidRDefault="00000000">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14:paraId="2585A7D3" w14:textId="77777777" w:rsidR="004E6F09" w:rsidRDefault="00000000">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第二部分</w:t>
      </w:r>
      <w:r>
        <w:rPr>
          <w:rFonts w:ascii="Times New Roman" w:eastAsia="黑体" w:hAnsi="Times New Roman" w:cs="Times New Roman" w:hint="eastAsia"/>
          <w:sz w:val="32"/>
          <w:szCs w:val="32"/>
        </w:rPr>
        <w:t xml:space="preserve">   2021</w:t>
      </w:r>
      <w:r>
        <w:rPr>
          <w:rFonts w:ascii="Times New Roman" w:eastAsia="黑体" w:hAnsi="Times New Roman" w:cs="Times New Roman" w:hint="eastAsia"/>
          <w:sz w:val="32"/>
          <w:szCs w:val="32"/>
        </w:rPr>
        <w:t>年</w:t>
      </w:r>
      <w:r>
        <w:rPr>
          <w:rFonts w:ascii="Times New Roman" w:eastAsia="黑体" w:hAnsi="Times New Roman" w:cs="Times New Roman"/>
          <w:sz w:val="32"/>
          <w:szCs w:val="32"/>
        </w:rPr>
        <w:t>度部门决算报表</w:t>
      </w:r>
    </w:p>
    <w:p w14:paraId="1383FF9B" w14:textId="77777777" w:rsidR="004E6F09" w:rsidRDefault="00000000">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2021</w:t>
      </w:r>
      <w:r>
        <w:rPr>
          <w:rFonts w:ascii="Times New Roman" w:eastAsia="黑体" w:hAnsi="Times New Roman" w:cs="Times New Roman" w:hint="eastAsia"/>
          <w:sz w:val="32"/>
          <w:szCs w:val="32"/>
        </w:rPr>
        <w:t>年</w:t>
      </w:r>
      <w:r>
        <w:rPr>
          <w:rFonts w:ascii="Times New Roman" w:eastAsia="黑体" w:hAnsi="Times New Roman" w:cs="Times New Roman"/>
          <w:sz w:val="32"/>
          <w:szCs w:val="32"/>
        </w:rPr>
        <w:t>部门决算情况说明</w:t>
      </w:r>
    </w:p>
    <w:p w14:paraId="49F18864" w14:textId="77777777" w:rsidR="004E6F09" w:rsidRDefault="00000000">
      <w:pPr>
        <w:widowControl/>
        <w:spacing w:after="160" w:line="580" w:lineRule="exact"/>
        <w:ind w:firstLineChars="400" w:firstLine="1280"/>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Pr>
          <w:rFonts w:ascii="Times New Roman" w:eastAsia="仿宋_GB2312" w:hAnsi="Times New Roman" w:cs="Times New Roman" w:hint="eastAsia"/>
          <w:sz w:val="32"/>
          <w:szCs w:val="32"/>
        </w:rPr>
        <w:t>收入支出决算总体情况说明</w:t>
      </w:r>
    </w:p>
    <w:p w14:paraId="520A4F2D"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14:paraId="708C4BEF"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14:paraId="514A00D1"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w:t>
      </w:r>
      <w:r>
        <w:rPr>
          <w:rFonts w:ascii="Times New Roman" w:eastAsia="仿宋_GB2312" w:hAnsi="Times New Roman" w:cs="Times New Roman" w:hint="eastAsia"/>
          <w:sz w:val="32"/>
          <w:szCs w:val="32"/>
        </w:rPr>
        <w:t>财政拨款收入支出决算总体情况说明</w:t>
      </w:r>
    </w:p>
    <w:p w14:paraId="1F0E2878"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14:paraId="7D335590"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六、预算绩效情况说明</w:t>
      </w:r>
    </w:p>
    <w:p w14:paraId="35666A94"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七、机关运行经费情况</w:t>
      </w:r>
    </w:p>
    <w:p w14:paraId="35136D95"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政府采购情况</w:t>
      </w:r>
    </w:p>
    <w:p w14:paraId="455FC159"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九、国有资产占用情况</w:t>
      </w:r>
    </w:p>
    <w:p w14:paraId="05895378" w14:textId="77777777" w:rsidR="004E6F09" w:rsidRDefault="00000000">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14:paraId="0053D7CC" w14:textId="77777777" w:rsidR="004E6F09" w:rsidRDefault="00000000">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名词解释</w:t>
      </w:r>
    </w:p>
    <w:p w14:paraId="2B8A5F3D" w14:textId="77777777" w:rsidR="004E6F09" w:rsidRDefault="004E6F09">
      <w:pPr>
        <w:widowControl/>
        <w:spacing w:after="160" w:line="580" w:lineRule="exact"/>
        <w:ind w:firstLineChars="200" w:firstLine="640"/>
        <w:rPr>
          <w:rFonts w:ascii="Times New Roman" w:eastAsia="黑体" w:hAnsi="Times New Roman" w:cs="Times New Roman"/>
          <w:sz w:val="32"/>
          <w:szCs w:val="32"/>
        </w:rPr>
        <w:sectPr w:rsidR="004E6F09">
          <w:headerReference w:type="default" r:id="rId15"/>
          <w:footerReference w:type="default" r:id="rId16"/>
          <w:headerReference w:type="first" r:id="rId17"/>
          <w:footerReference w:type="first" r:id="rId18"/>
          <w:pgSz w:w="11906" w:h="16838"/>
          <w:pgMar w:top="1474" w:right="1531" w:bottom="1474" w:left="1531" w:header="851" w:footer="992" w:gutter="0"/>
          <w:cols w:space="0"/>
          <w:titlePg/>
          <w:docGrid w:type="lines" w:linePitch="312"/>
        </w:sectPr>
      </w:pPr>
    </w:p>
    <w:p w14:paraId="76746E7E"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6BBFBD00"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35C29220"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046CA979"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57AE443F"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537D150E" w14:textId="77777777" w:rsidR="004E6F09" w:rsidRDefault="004E6F0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009D90B5" w14:textId="77777777" w:rsidR="004E6F09" w:rsidRDefault="00000000">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r>
        <w:rPr>
          <w:noProof/>
          <w:sz w:val="32"/>
        </w:rPr>
        <w:drawing>
          <wp:anchor distT="0" distB="0" distL="114300" distR="114300" simplePos="0" relativeHeight="251668480" behindDoc="0" locked="0" layoutInCell="1" allowOverlap="1" wp14:anchorId="2B333267" wp14:editId="6621518A">
            <wp:simplePos x="0" y="0"/>
            <wp:positionH relativeFrom="column">
              <wp:posOffset>412750</wp:posOffset>
            </wp:positionH>
            <wp:positionV relativeFrom="margin">
              <wp:posOffset>3874135</wp:posOffset>
            </wp:positionV>
            <wp:extent cx="739775" cy="739775"/>
            <wp:effectExtent l="0" t="0" r="9525" b="952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739775" cy="739775"/>
                    </a:xfrm>
                    <a:prstGeom prst="rect">
                      <a:avLst/>
                    </a:prstGeom>
                  </pic:spPr>
                </pic:pic>
              </a:graphicData>
            </a:graphic>
          </wp:anchor>
        </w:drawing>
      </w:r>
    </w:p>
    <w:p w14:paraId="37C52255" w14:textId="77777777" w:rsidR="004E6F09" w:rsidRDefault="00000000">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第一部分  部门概况</w:t>
      </w:r>
    </w:p>
    <w:p w14:paraId="20C2E1A9" w14:textId="77777777" w:rsidR="004E6F09" w:rsidRDefault="004E6F09">
      <w:pPr>
        <w:widowControl/>
        <w:spacing w:line="580" w:lineRule="exact"/>
        <w:ind w:firstLineChars="200" w:firstLine="640"/>
        <w:rPr>
          <w:rFonts w:eastAsia="黑体"/>
          <w:sz w:val="32"/>
          <w:szCs w:val="32"/>
        </w:rPr>
      </w:pPr>
    </w:p>
    <w:p w14:paraId="6F57D9F9" w14:textId="77777777" w:rsidR="004E6F09" w:rsidRDefault="00000000">
      <w:pPr>
        <w:rPr>
          <w:rFonts w:ascii="黑体" w:eastAsia="黑体" w:cs="黑体"/>
          <w:kern w:val="0"/>
          <w:sz w:val="32"/>
          <w:szCs w:val="32"/>
        </w:rPr>
      </w:pPr>
      <w:r>
        <w:rPr>
          <w:rFonts w:ascii="黑体" w:eastAsia="黑体" w:cs="黑体" w:hint="eastAsia"/>
          <w:kern w:val="0"/>
          <w:sz w:val="32"/>
          <w:szCs w:val="32"/>
        </w:rPr>
        <w:br w:type="page"/>
      </w:r>
    </w:p>
    <w:p w14:paraId="18520D89" w14:textId="77777777" w:rsidR="004E6F09" w:rsidRDefault="00000000">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14:paraId="1EDDFFC9"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1、贯彻执行上级机构编制管理和机构改革的方针、政策和法规，研究拟订全区机构编制管理的规定和办法；管理和指导全区党政机构、人大、政协、法院、检察院、群众团体机关的机构编制工作；管理和指导全区事业单位管理体制改革和机构编制管理工作。</w:t>
      </w:r>
    </w:p>
    <w:p w14:paraId="45AA92A4"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2、研究拟订区、乡镇区机构改革方案，按程序报批，并组织实施。</w:t>
      </w:r>
    </w:p>
    <w:p w14:paraId="3BC88880"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3、协调区直各部门的职能配置及其调整，协调区直各部门与乡镇区的职责分工。</w:t>
      </w:r>
    </w:p>
    <w:p w14:paraId="1729780F"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4、审核全区行政机关和直属事业机构的主要职责、机构设置、人员编制和领导职数，审批其内设机构的调整和更名；审核或审批全区事业单位机构编制事宜。</w:t>
      </w:r>
    </w:p>
    <w:p w14:paraId="2CEF9DF5"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5、负责机构编制日常管理；负责全区机构编制的总量控制、动态管理和机构编制标准化工作；负责机构编制实名制管理，负责编制使用核准工作；建立健全机构编制部门与组织、人社、财政等有关部门的配合制约机制；负责机构编制业务指导培训和统计工作。</w:t>
      </w:r>
    </w:p>
    <w:p w14:paraId="7F8B96EB"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6、负责全区机构编制信息管理系统、电子政务和机构编制网站的建设和管理；指导全区党政群机关、事业单位政务和公益中文域名注册管理工作。</w:t>
      </w:r>
    </w:p>
    <w:p w14:paraId="2929AA30"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7、负责对全区机关事业单位机构编制执行情况的跟踪评估和监督检查；受理违反机构编制法规、纪律的事项。</w:t>
      </w:r>
    </w:p>
    <w:p w14:paraId="3E72ADCF"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lastRenderedPageBreak/>
        <w:t>8、负责全区事业单位法人登记管理和监督检查工作。</w:t>
      </w:r>
    </w:p>
    <w:p w14:paraId="5082A4C8" w14:textId="77777777" w:rsidR="004E6F09" w:rsidRDefault="00000000">
      <w:pPr>
        <w:autoSpaceDE w:val="0"/>
        <w:autoSpaceDN w:val="0"/>
        <w:adjustRightInd w:val="0"/>
        <w:spacing w:line="560" w:lineRule="exact"/>
        <w:ind w:firstLineChars="200" w:firstLine="640"/>
        <w:jc w:val="left"/>
        <w:rPr>
          <w:rFonts w:ascii="仿宋_GB2312" w:eastAsia="仿宋_GB2312" w:hAnsi="Cambria" w:cs="ArialUnicodeMS"/>
          <w:kern w:val="0"/>
          <w:sz w:val="32"/>
          <w:szCs w:val="32"/>
        </w:rPr>
      </w:pPr>
      <w:r>
        <w:rPr>
          <w:rFonts w:ascii="仿宋_GB2312" w:eastAsia="仿宋_GB2312" w:hAnsi="Cambria" w:cs="ArialUnicodeMS" w:hint="eastAsia"/>
          <w:kern w:val="0"/>
          <w:sz w:val="32"/>
          <w:szCs w:val="32"/>
        </w:rPr>
        <w:t>9、承办区委、区政府和区机构编制委员会交办的其他事项。</w:t>
      </w:r>
    </w:p>
    <w:p w14:paraId="3EF86A8B" w14:textId="77777777" w:rsidR="004E6F09" w:rsidRDefault="00000000">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14:paraId="5B1C20D3" w14:textId="77777777" w:rsidR="004E6F09" w:rsidRDefault="00000000">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从决算编报单位构成看，纳入2021年度本部门决算汇编范围的独立核算单位（以下简称“单位”）共1个，具体情况如下：</w:t>
      </w:r>
    </w:p>
    <w:tbl>
      <w:tblPr>
        <w:tblStyle w:val="a5"/>
        <w:tblpPr w:leftFromText="180" w:rightFromText="180" w:vertAnchor="text" w:horzAnchor="page" w:tblpXSpec="center" w:tblpY="10"/>
        <w:tblOverlap w:val="never"/>
        <w:tblW w:w="95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4E6F09" w14:paraId="0FB7C2FE" w14:textId="77777777">
        <w:trPr>
          <w:trHeight w:val="811"/>
          <w:jc w:val="center"/>
        </w:trPr>
        <w:tc>
          <w:tcPr>
            <w:tcW w:w="985" w:type="dxa"/>
            <w:vAlign w:val="center"/>
          </w:tcPr>
          <w:p w14:paraId="61241FAF" w14:textId="77777777" w:rsidR="004E6F09" w:rsidRDefault="00000000">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序号</w:t>
            </w:r>
          </w:p>
        </w:tc>
        <w:tc>
          <w:tcPr>
            <w:tcW w:w="3485" w:type="dxa"/>
            <w:vAlign w:val="center"/>
          </w:tcPr>
          <w:p w14:paraId="41E05F08" w14:textId="77777777" w:rsidR="004E6F09" w:rsidRDefault="00000000">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单位名称</w:t>
            </w:r>
          </w:p>
        </w:tc>
        <w:tc>
          <w:tcPr>
            <w:tcW w:w="2445" w:type="dxa"/>
            <w:vAlign w:val="center"/>
          </w:tcPr>
          <w:p w14:paraId="57AA834E" w14:textId="77777777" w:rsidR="004E6F09" w:rsidRDefault="00000000">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单位基本性质</w:t>
            </w:r>
          </w:p>
        </w:tc>
        <w:tc>
          <w:tcPr>
            <w:tcW w:w="2665" w:type="dxa"/>
            <w:vAlign w:val="center"/>
          </w:tcPr>
          <w:p w14:paraId="437C3987" w14:textId="77777777" w:rsidR="004E6F09" w:rsidRDefault="00000000">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经费形式</w:t>
            </w:r>
          </w:p>
        </w:tc>
      </w:tr>
      <w:tr w:rsidR="004E6F09" w14:paraId="779FC7D6" w14:textId="77777777">
        <w:trPr>
          <w:trHeight w:val="596"/>
          <w:jc w:val="center"/>
        </w:trPr>
        <w:tc>
          <w:tcPr>
            <w:tcW w:w="985" w:type="dxa"/>
          </w:tcPr>
          <w:p w14:paraId="17C040AD" w14:textId="77777777" w:rsidR="004E6F09" w:rsidRDefault="00000000">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1</w:t>
            </w:r>
          </w:p>
        </w:tc>
        <w:tc>
          <w:tcPr>
            <w:tcW w:w="3485" w:type="dxa"/>
          </w:tcPr>
          <w:p w14:paraId="457DDB61" w14:textId="77777777" w:rsidR="004E6F09" w:rsidRDefault="00000000">
            <w:pPr>
              <w:spacing w:line="560" w:lineRule="exac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中共石家庄市藁城区委机构编制委员会办公室(本级)</w:t>
            </w:r>
          </w:p>
        </w:tc>
        <w:tc>
          <w:tcPr>
            <w:tcW w:w="2445" w:type="dxa"/>
            <w:vAlign w:val="center"/>
          </w:tcPr>
          <w:p w14:paraId="0855EA5D" w14:textId="77777777" w:rsidR="004E6F09" w:rsidRDefault="00000000">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行政单位</w:t>
            </w:r>
          </w:p>
        </w:tc>
        <w:tc>
          <w:tcPr>
            <w:tcW w:w="2665" w:type="dxa"/>
            <w:vAlign w:val="center"/>
          </w:tcPr>
          <w:p w14:paraId="630CA842" w14:textId="77777777" w:rsidR="004E6F09" w:rsidRDefault="00000000">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r w:rsidR="004E6F09" w14:paraId="2F29B607" w14:textId="77777777">
        <w:trPr>
          <w:trHeight w:val="606"/>
          <w:jc w:val="center"/>
        </w:trPr>
        <w:tc>
          <w:tcPr>
            <w:tcW w:w="9580" w:type="dxa"/>
            <w:gridSpan w:val="4"/>
            <w:tcBorders>
              <w:top w:val="single" w:sz="4" w:space="0" w:color="auto"/>
              <w:left w:val="nil"/>
              <w:bottom w:val="nil"/>
              <w:right w:val="nil"/>
            </w:tcBorders>
          </w:tcPr>
          <w:p w14:paraId="47C2511B" w14:textId="77777777" w:rsidR="004E6F09" w:rsidRDefault="00000000">
            <w:pPr>
              <w:spacing w:line="560" w:lineRule="exact"/>
              <w:jc w:val="lef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注：1、单位基本性质分为行政单位、</w:t>
            </w:r>
            <w:proofErr w:type="gramStart"/>
            <w:r>
              <w:rPr>
                <w:rFonts w:ascii="仿宋_GB2312" w:eastAsia="仿宋_GB2312" w:hAnsi="Calibri" w:cs="ArialUnicodeMS" w:hint="eastAsia"/>
                <w:kern w:val="0"/>
                <w:sz w:val="28"/>
                <w:szCs w:val="28"/>
              </w:rPr>
              <w:t>参公事业单位</w:t>
            </w:r>
            <w:proofErr w:type="gramEnd"/>
            <w:r>
              <w:rPr>
                <w:rFonts w:ascii="仿宋_GB2312" w:eastAsia="仿宋_GB2312" w:hAnsi="Calibri" w:cs="ArialUnicodeMS" w:hint="eastAsia"/>
                <w:kern w:val="0"/>
                <w:sz w:val="28"/>
                <w:szCs w:val="28"/>
              </w:rPr>
              <w:t>、财政补助事业单位、经费自理事业单位四类。</w:t>
            </w:r>
          </w:p>
          <w:p w14:paraId="04AE5619" w14:textId="77777777" w:rsidR="004E6F09" w:rsidRDefault="00000000">
            <w:pPr>
              <w:spacing w:line="560" w:lineRule="exact"/>
              <w:ind w:firstLineChars="200" w:firstLine="560"/>
              <w:jc w:val="lef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2、经费形式分为财政拨款、财政性资金基本保证、财政性资金定额或定项补助、财政性资金零补助四类。</w:t>
            </w:r>
          </w:p>
        </w:tc>
      </w:tr>
    </w:tbl>
    <w:p w14:paraId="6E39062E" w14:textId="77777777" w:rsidR="004E6F09" w:rsidRDefault="004E6F09">
      <w:pPr>
        <w:widowControl/>
        <w:spacing w:after="160" w:line="580" w:lineRule="exact"/>
        <w:ind w:firstLineChars="200" w:firstLine="640"/>
        <w:rPr>
          <w:rFonts w:ascii="Times New Roman" w:eastAsia="黑体" w:hAnsi="Times New Roman" w:cs="Times New Roman"/>
          <w:sz w:val="32"/>
          <w:szCs w:val="32"/>
        </w:rPr>
      </w:pPr>
    </w:p>
    <w:p w14:paraId="1CAEF22C"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E8D4557"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CAA2620"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685557D"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42DA1A1"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59E9C32"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0DAE3A3" w14:textId="77777777" w:rsidR="004E6F09" w:rsidRDefault="004E6F0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685BA3E7" w14:textId="77777777" w:rsidR="004E6F09" w:rsidRDefault="00000000">
      <w:pPr>
        <w:widowControl/>
        <w:spacing w:after="160" w:line="580" w:lineRule="exact"/>
        <w:ind w:firstLineChars="200" w:firstLine="64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Times New Roman" w:eastAsia="黑体" w:hAnsi="Times New Roman" w:cs="Times New Roman" w:hint="eastAsia"/>
          <w:noProof/>
          <w:sz w:val="32"/>
          <w:szCs w:val="32"/>
        </w:rPr>
        <w:lastRenderedPageBreak/>
        <w:drawing>
          <wp:anchor distT="0" distB="0" distL="114300" distR="114300" simplePos="0" relativeHeight="251669504" behindDoc="0" locked="0" layoutInCell="1" allowOverlap="1" wp14:anchorId="2741F6D9" wp14:editId="28A7A2E6">
            <wp:simplePos x="0" y="0"/>
            <wp:positionH relativeFrom="column">
              <wp:posOffset>309880</wp:posOffset>
            </wp:positionH>
            <wp:positionV relativeFrom="margin">
              <wp:posOffset>788670</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579120" cy="579120"/>
                    </a:xfrm>
                    <a:prstGeom prst="rect">
                      <a:avLst/>
                    </a:prstGeom>
                  </pic:spPr>
                </pic:pic>
              </a:graphicData>
            </a:graphic>
          </wp:anchor>
        </w:drawing>
      </w:r>
    </w:p>
    <w:p w14:paraId="1EABBDE5" w14:textId="77777777" w:rsidR="004E6F09" w:rsidRDefault="00000000">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sectPr w:rsidR="004E6F09">
          <w:headerReference w:type="default" r:id="rId23"/>
          <w:pgSz w:w="11906" w:h="16838"/>
          <w:pgMar w:top="2041" w:right="1531" w:bottom="1774" w:left="1531" w:header="851" w:footer="992" w:gutter="0"/>
          <w:pgNumType w:fmt="numberInDash"/>
          <w:cols w:space="0"/>
          <w:titlePg/>
          <w:docGrid w:type="lines" w:linePitch="312"/>
        </w:sect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第二部分  2021年度部门决算表</w:t>
      </w:r>
    </w:p>
    <w:p w14:paraId="3DA0CB7D" w14:textId="77777777" w:rsidR="004E6F09" w:rsidRDefault="00000000">
      <w:pPr>
        <w:widowControl/>
        <w:jc w:val="left"/>
        <w:textAlignment w:val="center"/>
        <w:rPr>
          <w:rFonts w:ascii="Times New Roman" w:eastAsia="黑体" w:hAnsi="Times New Roman" w:cs="Times New Roman"/>
          <w:sz w:val="32"/>
          <w:szCs w:val="32"/>
        </w:rPr>
        <w:sectPr w:rsidR="004E6F09">
          <w:pgSz w:w="11906" w:h="16838"/>
          <w:pgMar w:top="1134" w:right="1531" w:bottom="1208" w:left="1531" w:header="851" w:footer="992" w:gutter="0"/>
          <w:pgNumType w:fmt="numberInDash"/>
          <w:cols w:space="0"/>
          <w:titlePg/>
          <w:docGrid w:type="lines" w:linePitch="312"/>
        </w:sectPr>
      </w:pPr>
      <w:r>
        <w:rPr>
          <w:rFonts w:hint="eastAsia"/>
          <w:sz w:val="30"/>
          <w:szCs w:val="30"/>
        </w:rPr>
        <w:lastRenderedPageBreak/>
        <w:t>见附件</w:t>
      </w:r>
      <w:r>
        <w:rPr>
          <w:rFonts w:hint="eastAsia"/>
          <w:sz w:val="20"/>
          <w:szCs w:val="20"/>
        </w:rPr>
        <w:br w:type="page"/>
      </w:r>
      <w:r>
        <w:rPr>
          <w:noProof/>
          <w:sz w:val="72"/>
        </w:rPr>
        <mc:AlternateContent>
          <mc:Choice Requires="wps">
            <w:drawing>
              <wp:anchor distT="0" distB="0" distL="114300" distR="114300" simplePos="0" relativeHeight="251667456" behindDoc="0" locked="0" layoutInCell="1" allowOverlap="1" wp14:anchorId="422110A5" wp14:editId="09886189">
                <wp:simplePos x="0" y="0"/>
                <wp:positionH relativeFrom="column">
                  <wp:posOffset>-1209675</wp:posOffset>
                </wp:positionH>
                <wp:positionV relativeFrom="paragraph">
                  <wp:posOffset>946150</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370F0" w14:textId="77777777" w:rsidR="004E6F09" w:rsidRDefault="00000000">
                            <w:pPr>
                              <w:widowControl/>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t xml:space="preserve"> </w:t>
                            </w:r>
                          </w:p>
                          <w:p w14:paraId="3330884C" w14:textId="77777777" w:rsidR="004E6F09" w:rsidRDefault="004E6F09">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2110A5" id="文本框 151" o:spid="_x0000_s1036" type="#_x0000_t202" style="position:absolute;margin-left:-95.25pt;margin-top:74.5pt;width:613.65pt;height:17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" filled="f" stroked="f" strokeweight=".5pt">
                <v:textbox>
                  <w:txbxContent>
                    <w:p w14:paraId="62A370F0" w14:textId="77777777" w:rsidR="004E6F09" w:rsidRDefault="00000000">
                      <w:pPr>
                        <w:widowControl/>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t xml:space="preserve"> </w:t>
                      </w:r>
                    </w:p>
                    <w:p w14:paraId="3330884C" w14:textId="77777777" w:rsidR="004E6F09" w:rsidRDefault="004E6F09">
                      <w:pPr>
                        <w:widowControl/>
                        <w:jc w:val="center"/>
                        <w:rPr>
                          <w:rFonts w:ascii="黑体" w:eastAsia="黑体" w:hAnsi="黑体" w:cs="黑体"/>
                          <w:color w:val="000000" w:themeColor="text1"/>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14:paraId="5CAB5752" w14:textId="77777777" w:rsidR="004E6F09" w:rsidRDefault="004E6F09">
      <w:pPr>
        <w:widowControl/>
        <w:spacing w:line="580" w:lineRule="exact"/>
        <w:ind w:firstLineChars="200" w:firstLine="640"/>
        <w:rPr>
          <w:rFonts w:eastAsia="黑体"/>
          <w:sz w:val="32"/>
          <w:szCs w:val="32"/>
        </w:rPr>
      </w:pPr>
    </w:p>
    <w:p w14:paraId="3441C79F" w14:textId="77777777" w:rsidR="004E6F09" w:rsidRDefault="00000000">
      <w:pPr>
        <w:widowControl/>
        <w:jc w:val="center"/>
        <w:rPr>
          <w:rFonts w:eastAsia="黑体"/>
          <w:sz w:val="32"/>
          <w:szCs w:val="32"/>
        </w:rPr>
      </w:pPr>
      <w:r>
        <w:rPr>
          <w:rFonts w:eastAsia="黑体" w:hint="eastAsia"/>
          <w:sz w:val="32"/>
          <w:szCs w:val="32"/>
        </w:rPr>
        <w:t xml:space="preserve">      </w:t>
      </w:r>
    </w:p>
    <w:p w14:paraId="5A93E8A4" w14:textId="77777777" w:rsidR="004E6F09" w:rsidRDefault="004E6F09">
      <w:pPr>
        <w:widowControl/>
        <w:jc w:val="center"/>
        <w:rPr>
          <w:rFonts w:eastAsia="黑体"/>
          <w:sz w:val="32"/>
          <w:szCs w:val="32"/>
        </w:rPr>
      </w:pPr>
    </w:p>
    <w:p w14:paraId="7750B929" w14:textId="77777777" w:rsidR="004E6F09" w:rsidRDefault="004E6F09">
      <w:pPr>
        <w:widowControl/>
        <w:jc w:val="center"/>
        <w:rPr>
          <w:rFonts w:eastAsia="黑体"/>
          <w:sz w:val="32"/>
          <w:szCs w:val="32"/>
        </w:rPr>
      </w:pPr>
    </w:p>
    <w:p w14:paraId="6EDC5513" w14:textId="77777777" w:rsidR="004E6F09" w:rsidRDefault="004E6F09">
      <w:pPr>
        <w:widowControl/>
        <w:jc w:val="center"/>
        <w:rPr>
          <w:rFonts w:eastAsia="黑体"/>
          <w:sz w:val="32"/>
          <w:szCs w:val="32"/>
        </w:rPr>
      </w:pPr>
    </w:p>
    <w:p w14:paraId="15B8AB6C" w14:textId="77777777" w:rsidR="004E6F09" w:rsidRDefault="004E6F09">
      <w:pPr>
        <w:widowControl/>
        <w:jc w:val="center"/>
        <w:rPr>
          <w:rFonts w:eastAsia="黑体"/>
          <w:sz w:val="32"/>
          <w:szCs w:val="32"/>
        </w:rPr>
      </w:pPr>
    </w:p>
    <w:p w14:paraId="689508E7" w14:textId="77777777" w:rsidR="004E6F09" w:rsidRDefault="004E6F09">
      <w:pPr>
        <w:widowControl/>
        <w:jc w:val="center"/>
        <w:rPr>
          <w:rFonts w:eastAsia="黑体"/>
          <w:sz w:val="32"/>
          <w:szCs w:val="32"/>
        </w:rPr>
      </w:pPr>
    </w:p>
    <w:p w14:paraId="38836860" w14:textId="77777777" w:rsidR="004E6F09" w:rsidRDefault="004E6F09">
      <w:pPr>
        <w:widowControl/>
        <w:jc w:val="center"/>
        <w:rPr>
          <w:rFonts w:eastAsia="黑体"/>
          <w:sz w:val="32"/>
          <w:szCs w:val="32"/>
        </w:rPr>
      </w:pPr>
    </w:p>
    <w:p w14:paraId="2447F847" w14:textId="77777777" w:rsidR="004E6F09" w:rsidRDefault="00000000">
      <w:pPr>
        <w:widowControl/>
        <w:jc w:val="center"/>
        <w:rPr>
          <w:rFonts w:eastAsia="黑体"/>
          <w:sz w:val="32"/>
          <w:szCs w:val="32"/>
        </w:rPr>
      </w:pPr>
      <w:r>
        <w:rPr>
          <w:rFonts w:eastAsia="黑体" w:hint="eastAsia"/>
          <w:noProof/>
          <w:sz w:val="32"/>
          <w:szCs w:val="32"/>
        </w:rPr>
        <w:drawing>
          <wp:anchor distT="0" distB="0" distL="114300" distR="114300" simplePos="0" relativeHeight="251671552" behindDoc="0" locked="0" layoutInCell="1" allowOverlap="1" wp14:anchorId="50128535" wp14:editId="718D242F">
            <wp:simplePos x="0" y="0"/>
            <wp:positionH relativeFrom="column">
              <wp:posOffset>156845</wp:posOffset>
            </wp:positionH>
            <wp:positionV relativeFrom="margin">
              <wp:posOffset>3341370</wp:posOffset>
            </wp:positionV>
            <wp:extent cx="660400" cy="660400"/>
            <wp:effectExtent l="0" t="0" r="0" b="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660400" cy="660400"/>
                    </a:xfrm>
                    <a:prstGeom prst="rect">
                      <a:avLst/>
                    </a:prstGeom>
                  </pic:spPr>
                </pic:pic>
              </a:graphicData>
            </a:graphic>
          </wp:anchor>
        </w:drawing>
      </w:r>
    </w:p>
    <w:p w14:paraId="780C879E" w14:textId="77777777" w:rsidR="004E6F09" w:rsidRDefault="00000000">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第三部分 2021年度部门决算情况说明</w:t>
      </w:r>
    </w:p>
    <w:p w14:paraId="13BBB1B6" w14:textId="77777777" w:rsidR="004E6F09" w:rsidRDefault="00000000">
      <w:pPr>
        <w:rPr>
          <w:rFonts w:ascii="黑体" w:eastAsia="黑体" w:hAnsi="Calibri" w:cs="Times New Roman"/>
          <w:sz w:val="32"/>
          <w:szCs w:val="32"/>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br w:type="page"/>
      </w:r>
    </w:p>
    <w:p w14:paraId="229D4998" w14:textId="77777777" w:rsidR="004E6F09" w:rsidRDefault="00000000">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14:paraId="071D01B9"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本部门2021年度收、支总计（含结转和结余）188.82万元。与2020年度决算相比，收支各减少2.46万元，下降1.3%，主要原因是人员减少。</w:t>
      </w:r>
    </w:p>
    <w:p w14:paraId="7ED7BDD7"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object w:dxaOrig="1440" w:dyaOrig="1440" w14:anchorId="4EB2086C">
          <v:shape id="Object 36" o:spid="_x0000_s1026" type="#_x0000_t75" style="position:absolute;left:0;text-align:left;margin-left:49.9pt;margin-top:15.65pt;width:331.5pt;height:270.75pt;z-index:-251642880;mso-width-relative:page;mso-height-relative:page">
            <v:imagedata r:id="rId26" o:title=""/>
            <o:lock v:ext="edit" aspectratio="f"/>
          </v:shape>
          <o:OLEObject Type="Embed" ProgID="Excel.Sheet.8" ShapeID="Object 36" DrawAspect="Content" ObjectID="_1751884261" r:id="rId27"/>
        </w:object>
      </w:r>
    </w:p>
    <w:p w14:paraId="359AE4AE"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243BF8E"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C1863FB"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5EC07344"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812E4CD"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27E051EF"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3B3FFE9"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B6D6F6E"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0588404" w14:textId="77777777" w:rsidR="004E6F09" w:rsidRDefault="004E6F09">
      <w:pPr>
        <w:rPr>
          <w:rFonts w:ascii="仿宋_GB2312" w:eastAsia="仿宋_GB2312" w:hAnsi="仿宋_GB2312" w:cs="仿宋_GB2312"/>
          <w:sz w:val="28"/>
          <w:szCs w:val="28"/>
        </w:rPr>
      </w:pPr>
    </w:p>
    <w:p w14:paraId="5ECD31A4" w14:textId="77777777" w:rsidR="004E6F09" w:rsidRDefault="00000000">
      <w:pPr>
        <w:jc w:val="center"/>
        <w:rPr>
          <w:rFonts w:ascii="仿宋_GB2312" w:eastAsia="仿宋_GB2312" w:hAnsi="Times New Roman" w:cs="DengXian-Regular"/>
          <w:sz w:val="32"/>
          <w:szCs w:val="32"/>
        </w:rPr>
      </w:pPr>
      <w:r>
        <w:rPr>
          <w:rFonts w:ascii="仿宋_GB2312" w:eastAsia="仿宋_GB2312" w:hAnsi="仿宋_GB2312" w:cs="仿宋_GB2312" w:hint="eastAsia"/>
          <w:sz w:val="28"/>
          <w:szCs w:val="28"/>
        </w:rPr>
        <w:t>图1：收、支总计与2020年度决算对比情况</w:t>
      </w:r>
      <w:r>
        <w:rPr>
          <w:noProof/>
          <w:sz w:val="32"/>
        </w:rPr>
        <mc:AlternateContent>
          <mc:Choice Requires="wps">
            <w:drawing>
              <wp:anchor distT="0" distB="0" distL="114300" distR="114300" simplePos="0" relativeHeight="251675648" behindDoc="0" locked="0" layoutInCell="1" allowOverlap="1" wp14:anchorId="1EFA0010" wp14:editId="77E11DB5">
                <wp:simplePos x="0" y="0"/>
                <wp:positionH relativeFrom="column">
                  <wp:posOffset>1699260</wp:posOffset>
                </wp:positionH>
                <wp:positionV relativeFrom="paragraph">
                  <wp:posOffset>6608445</wp:posOffset>
                </wp:positionV>
                <wp:extent cx="4267200" cy="589915"/>
                <wp:effectExtent l="0" t="0" r="0" b="635"/>
                <wp:wrapNone/>
                <wp:docPr id="2" name="文本框 2"/>
                <wp:cNvGraphicFramePr/>
                <a:graphic xmlns:a="http://schemas.openxmlformats.org/drawingml/2006/main">
                  <a:graphicData uri="http://schemas.microsoft.com/office/word/2010/wordprocessingShape">
                    <wps:wsp>
                      <wps:cNvSpPr txBox="1"/>
                      <wps:spPr>
                        <a:xfrm>
                          <a:off x="0" y="0"/>
                          <a:ext cx="4267200" cy="589915"/>
                        </a:xfrm>
                        <a:prstGeom prst="rect">
                          <a:avLst/>
                        </a:prstGeom>
                        <a:solidFill>
                          <a:srgbClr val="FFFFFF"/>
                        </a:solidFill>
                        <a:ln>
                          <a:noFill/>
                        </a:ln>
                      </wps:spPr>
                      <wps:txbx>
                        <w:txbxContent>
                          <w:p w14:paraId="3E291135" w14:textId="77777777" w:rsidR="004E6F09"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w:t>
                            </w:r>
                            <w:r>
                              <w:rPr>
                                <w:rFonts w:ascii="仿宋_GB2312" w:eastAsia="仿宋_GB2312" w:hAnsi="仿宋_GB2312" w:cs="仿宋_GB2312" w:hint="eastAsia"/>
                                <w:sz w:val="28"/>
                                <w:szCs w:val="28"/>
                              </w:rPr>
                              <w:t>：收、支总计与2019年度决算对比情况</w:t>
                            </w:r>
                          </w:p>
                          <w:p w14:paraId="4885E669" w14:textId="77777777" w:rsidR="004E6F09" w:rsidRDefault="004E6F09">
                            <w:pPr>
                              <w:jc w:val="center"/>
                              <w:rPr>
                                <w:rFonts w:ascii="仿宋_GB2312" w:eastAsia="仿宋_GB2312" w:hAnsi="仿宋_GB2312" w:cs="仿宋_GB2312"/>
                                <w:sz w:val="28"/>
                                <w:szCs w:val="28"/>
                              </w:rPr>
                            </w:pPr>
                          </w:p>
                        </w:txbxContent>
                      </wps:txbx>
                      <wps:bodyPr upright="1"/>
                    </wps:wsp>
                  </a:graphicData>
                </a:graphic>
              </wp:anchor>
            </w:drawing>
          </mc:Choice>
          <mc:Fallback>
            <w:pict>
              <v:shape w14:anchorId="1EFA0010" id="_x0000_s1037" type="#_x0000_t202" style="position:absolute;left:0;text-align:left;margin-left:133.8pt;margin-top:520.35pt;width:336pt;height:46.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" stroked="f">
                <v:textbox>
                  <w:txbxContent>
                    <w:p w14:paraId="3E291135" w14:textId="77777777" w:rsidR="004E6F09"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w:t>
                      </w:r>
                      <w:r>
                        <w:rPr>
                          <w:rFonts w:ascii="仿宋_GB2312" w:eastAsia="仿宋_GB2312" w:hAnsi="仿宋_GB2312" w:cs="仿宋_GB2312" w:hint="eastAsia"/>
                          <w:sz w:val="28"/>
                          <w:szCs w:val="28"/>
                        </w:rPr>
                        <w:t>：收、支总计与2019年度决算对比情况</w:t>
                      </w:r>
                    </w:p>
                    <w:p w14:paraId="4885E669" w14:textId="77777777" w:rsidR="004E6F09" w:rsidRDefault="004E6F09">
                      <w:pPr>
                        <w:jc w:val="center"/>
                        <w:rPr>
                          <w:rFonts w:ascii="仿宋_GB2312" w:eastAsia="仿宋_GB2312" w:hAnsi="仿宋_GB2312" w:cs="仿宋_GB2312"/>
                          <w:sz w:val="28"/>
                          <w:szCs w:val="28"/>
                        </w:rPr>
                      </w:pPr>
                    </w:p>
                  </w:txbxContent>
                </v:textbox>
              </v:shape>
            </w:pict>
          </mc:Fallback>
        </mc:AlternateContent>
      </w:r>
      <w:r>
        <w:rPr>
          <w:noProof/>
          <w:sz w:val="32"/>
        </w:rPr>
        <mc:AlternateContent>
          <mc:Choice Requires="wps">
            <w:drawing>
              <wp:anchor distT="0" distB="0" distL="114300" distR="114300" simplePos="0" relativeHeight="251674624" behindDoc="0" locked="0" layoutInCell="1" allowOverlap="1" wp14:anchorId="123D95ED" wp14:editId="5FAD7199">
                <wp:simplePos x="0" y="0"/>
                <wp:positionH relativeFrom="column">
                  <wp:posOffset>1546860</wp:posOffset>
                </wp:positionH>
                <wp:positionV relativeFrom="paragraph">
                  <wp:posOffset>6456045</wp:posOffset>
                </wp:positionV>
                <wp:extent cx="4267200" cy="589915"/>
                <wp:effectExtent l="0" t="0" r="0" b="635"/>
                <wp:wrapNone/>
                <wp:docPr id="1" name="文本框 1"/>
                <wp:cNvGraphicFramePr/>
                <a:graphic xmlns:a="http://schemas.openxmlformats.org/drawingml/2006/main">
                  <a:graphicData uri="http://schemas.microsoft.com/office/word/2010/wordprocessingShape">
                    <wps:wsp>
                      <wps:cNvSpPr txBox="1"/>
                      <wps:spPr>
                        <a:xfrm>
                          <a:off x="0" y="0"/>
                          <a:ext cx="4267200" cy="589915"/>
                        </a:xfrm>
                        <a:prstGeom prst="rect">
                          <a:avLst/>
                        </a:prstGeom>
                        <a:solidFill>
                          <a:srgbClr val="FFFFFF"/>
                        </a:solidFill>
                        <a:ln>
                          <a:noFill/>
                        </a:ln>
                      </wps:spPr>
                      <wps:txbx>
                        <w:txbxContent>
                          <w:p w14:paraId="182C7186" w14:textId="77777777" w:rsidR="004E6F09"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w:t>
                            </w:r>
                            <w:r>
                              <w:rPr>
                                <w:rFonts w:ascii="仿宋_GB2312" w:eastAsia="仿宋_GB2312" w:hAnsi="仿宋_GB2312" w:cs="仿宋_GB2312" w:hint="eastAsia"/>
                                <w:sz w:val="28"/>
                                <w:szCs w:val="28"/>
                              </w:rPr>
                              <w:t>：收、支总计与2019年度决算对比情况</w:t>
                            </w:r>
                          </w:p>
                          <w:p w14:paraId="7C0BE436" w14:textId="77777777" w:rsidR="004E6F09" w:rsidRDefault="004E6F09">
                            <w:pPr>
                              <w:jc w:val="center"/>
                              <w:rPr>
                                <w:rFonts w:ascii="仿宋_GB2312" w:eastAsia="仿宋_GB2312" w:hAnsi="仿宋_GB2312" w:cs="仿宋_GB2312"/>
                                <w:sz w:val="28"/>
                                <w:szCs w:val="28"/>
                              </w:rPr>
                            </w:pPr>
                          </w:p>
                        </w:txbxContent>
                      </wps:txbx>
                      <wps:bodyPr upright="1"/>
                    </wps:wsp>
                  </a:graphicData>
                </a:graphic>
              </wp:anchor>
            </w:drawing>
          </mc:Choice>
          <mc:Fallback>
            <w:pict>
              <v:shape w14:anchorId="123D95ED" id="文本框 1" o:spid="_x0000_s1038" type="#_x0000_t202" style="position:absolute;left:0;text-align:left;margin-left:121.8pt;margin-top:508.35pt;width:336pt;height:46.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" stroked="f">
                <v:textbox>
                  <w:txbxContent>
                    <w:p w14:paraId="182C7186" w14:textId="77777777" w:rsidR="004E6F09" w:rsidRDefault="00000000">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w:t>
                      </w:r>
                      <w:r>
                        <w:rPr>
                          <w:rFonts w:ascii="仿宋_GB2312" w:eastAsia="仿宋_GB2312" w:hAnsi="仿宋_GB2312" w:cs="仿宋_GB2312" w:hint="eastAsia"/>
                          <w:sz w:val="28"/>
                          <w:szCs w:val="28"/>
                        </w:rPr>
                        <w:t>：收、支总计与2019年度决算对比情况</w:t>
                      </w:r>
                    </w:p>
                    <w:p w14:paraId="7C0BE436" w14:textId="77777777" w:rsidR="004E6F09" w:rsidRDefault="004E6F09">
                      <w:pPr>
                        <w:jc w:val="center"/>
                        <w:rPr>
                          <w:rFonts w:ascii="仿宋_GB2312" w:eastAsia="仿宋_GB2312" w:hAnsi="仿宋_GB2312" w:cs="仿宋_GB2312"/>
                          <w:sz w:val="28"/>
                          <w:szCs w:val="28"/>
                        </w:rPr>
                      </w:pPr>
                    </w:p>
                  </w:txbxContent>
                </v:textbox>
              </v:shape>
            </w:pict>
          </mc:Fallback>
        </mc:AlternateContent>
      </w:r>
    </w:p>
    <w:p w14:paraId="00F65685" w14:textId="77777777" w:rsidR="004E6F09" w:rsidRDefault="00000000">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14:paraId="0561EA70"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t>本部门2021年度收入合计188.19万元，其中：财政拨款收入188.19万元，占100%；事业收入0万元，占0%；经营收入0万元，占0%；其他收入0万元，占0%。</w:t>
      </w:r>
    </w:p>
    <w:p w14:paraId="186B6E0F" w14:textId="77777777" w:rsidR="004E6F09" w:rsidRDefault="00000000">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三、支出决算情况说明</w:t>
      </w:r>
    </w:p>
    <w:p w14:paraId="6C69EA3B"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本部门2021年度支出合计188.82万元，其中：基本支出</w:t>
      </w:r>
      <w:r>
        <w:rPr>
          <w:rFonts w:ascii="仿宋_GB2312" w:eastAsia="仿宋_GB2312" w:hAnsi="Times New Roman" w:cs="DengXian-Regular" w:hint="eastAsia"/>
          <w:sz w:val="32"/>
          <w:szCs w:val="32"/>
        </w:rPr>
        <w:lastRenderedPageBreak/>
        <w:t>174.02万元，占92.16%；项目支出14.8万元，占7.84%；经营支出0万元，占0%。</w:t>
      </w:r>
    </w:p>
    <w:p w14:paraId="364BBD85"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object w:dxaOrig="1440" w:dyaOrig="1440" w14:anchorId="1BEBE5E2">
          <v:shape id="Object 34" o:spid="_x0000_s1029" type="#_x0000_t75" style="position:absolute;left:0;text-align:left;margin-left:49.05pt;margin-top:8.15pt;width:328.25pt;height:162.65pt;z-index:-251639808;mso-width-relative:page;mso-height-relative:page">
            <v:imagedata r:id="rId28" o:title=""/>
            <o:lock v:ext="edit" aspectratio="f"/>
          </v:shape>
          <o:OLEObject Type="Embed" ProgID="Excel.Sheet.8" ShapeID="Object 34" DrawAspect="Content" ObjectID="_1751884262" r:id="rId29"/>
        </w:object>
      </w:r>
    </w:p>
    <w:p w14:paraId="12B26C83"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1F9A538"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144480F"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738D44CF"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D959F7B"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013E2E9" w14:textId="77777777" w:rsidR="004E6F09" w:rsidRDefault="00000000">
      <w:pPr>
        <w:adjustRightInd w:val="0"/>
        <w:snapToGrid w:val="0"/>
        <w:spacing w:after="160" w:line="560" w:lineRule="exact"/>
        <w:jc w:val="center"/>
        <w:rPr>
          <w:rFonts w:ascii="仿宋_GB2312" w:eastAsia="仿宋_GB2312" w:hAnsi="Times New Roman" w:cs="DengXian-Regular"/>
          <w:sz w:val="32"/>
          <w:szCs w:val="32"/>
        </w:rPr>
      </w:pPr>
      <w:r>
        <w:rPr>
          <w:rFonts w:ascii="仿宋_GB2312" w:eastAsia="仿宋_GB2312" w:hAnsi="Times New Roman" w:cs="DengXian-Regular" w:hint="eastAsia"/>
          <w:sz w:val="28"/>
          <w:szCs w:val="28"/>
        </w:rPr>
        <w:t>图2：支出决算构成情况（按支出性质）</w:t>
      </w:r>
    </w:p>
    <w:p w14:paraId="55F4EB72" w14:textId="77777777" w:rsidR="004E6F09" w:rsidRDefault="00000000">
      <w:pPr>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14:paraId="2FF95659" w14:textId="77777777" w:rsidR="004E6F09" w:rsidRDefault="00000000">
      <w:pPr>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（一）财政拨款收支与2020年度决算对比情况</w:t>
      </w:r>
    </w:p>
    <w:p w14:paraId="0B725752"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本部门2021年度财政拨款收支均为一般公共预算财政拨款，</w:t>
      </w:r>
      <w:r>
        <w:rPr>
          <w:rFonts w:ascii="仿宋_GB2312" w:eastAsia="仿宋_GB2312" w:hAnsi="Times New Roman" w:cs="Wingdings" w:hint="eastAsia"/>
          <w:sz w:val="32"/>
          <w:szCs w:val="32"/>
        </w:rPr>
        <w:t>其中本年收入</w:t>
      </w:r>
      <w:r>
        <w:rPr>
          <w:rFonts w:ascii="仿宋_GB2312" w:eastAsia="仿宋_GB2312" w:hAnsi="Times New Roman" w:cs="DengXian-Regular" w:hint="eastAsia"/>
          <w:sz w:val="32"/>
          <w:szCs w:val="32"/>
        </w:rPr>
        <w:t>188.19万元,比2020年度减少2.14万元，降低1.12%，主要是</w:t>
      </w:r>
      <w:r>
        <w:rPr>
          <w:rFonts w:ascii="仿宋_GB2312" w:eastAsia="仿宋_GB2312" w:cs="DengXian-Regular" w:hint="eastAsia"/>
          <w:sz w:val="32"/>
          <w:szCs w:val="32"/>
        </w:rPr>
        <w:t>人员</w:t>
      </w:r>
      <w:r>
        <w:rPr>
          <w:rFonts w:ascii="仿宋_GB2312" w:eastAsia="仿宋_GB2312" w:hAnsi="Times New Roman" w:cs="DengXian-Regular" w:hint="eastAsia"/>
          <w:sz w:val="32"/>
          <w:szCs w:val="32"/>
        </w:rPr>
        <w:t>减少；本年支出188.82万元，减少1.82万元，降低0.95%，主要是</w:t>
      </w:r>
      <w:r>
        <w:rPr>
          <w:rFonts w:ascii="仿宋_GB2312" w:eastAsia="仿宋_GB2312" w:cs="DengXian-Regular" w:hint="eastAsia"/>
          <w:sz w:val="32"/>
          <w:szCs w:val="32"/>
        </w:rPr>
        <w:t>人员</w:t>
      </w:r>
      <w:r>
        <w:rPr>
          <w:rFonts w:ascii="仿宋_GB2312" w:eastAsia="仿宋_GB2312" w:hAnsi="Times New Roman" w:cs="DengXian-Regular" w:hint="eastAsia"/>
          <w:sz w:val="32"/>
          <w:szCs w:val="32"/>
        </w:rPr>
        <w:t>减少。</w:t>
      </w:r>
    </w:p>
    <w:p w14:paraId="3C8CA71A"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7AF360C4"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5D4349D"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8F35D27"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B496D25"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5AED0553"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51F215AC"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rPr>
        <w:lastRenderedPageBreak/>
        <w:object w:dxaOrig="1440" w:dyaOrig="1440" w14:anchorId="43DEC6C6">
          <v:shape id="_x0000_s1030" type="#_x0000_t75" style="position:absolute;left:0;text-align:left;margin-left:21.9pt;margin-top:4.1pt;width:398.25pt;height:257.25pt;z-index:-251638784;mso-width-relative:page;mso-height-relative:page" o:gfxdata="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">
            <v:imagedata r:id="rId30" o:title=""/>
            <o:lock v:ext="edit" aspectratio="f"/>
          </v:shape>
          <o:OLEObject Type="Embed" ProgID="Excel.Sheet.8" ShapeID="_x0000_s1030" DrawAspect="Content" ObjectID="_1751884263" r:id="rId31"/>
        </w:object>
      </w:r>
    </w:p>
    <w:p w14:paraId="4F363D20"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ED3E610"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522DF42A"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7FCCEF1"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89BCBAB"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BE129FA"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281420E8" w14:textId="77777777" w:rsidR="004E6F09" w:rsidRDefault="004E6F09">
      <w:pPr>
        <w:snapToGrid w:val="0"/>
        <w:spacing w:line="580" w:lineRule="exact"/>
        <w:ind w:firstLineChars="200" w:firstLine="640"/>
        <w:rPr>
          <w:rFonts w:ascii="楷体_GB2312" w:eastAsia="楷体_GB2312" w:hAnsi="Times New Roman" w:cs="DengXian-Bold"/>
          <w:b/>
          <w:bCs/>
          <w:sz w:val="32"/>
          <w:szCs w:val="32"/>
        </w:rPr>
      </w:pPr>
    </w:p>
    <w:p w14:paraId="273F29E4" w14:textId="77777777" w:rsidR="004E6F09" w:rsidRDefault="004E6F09">
      <w:pPr>
        <w:snapToGrid w:val="0"/>
        <w:spacing w:line="580" w:lineRule="exact"/>
        <w:ind w:firstLineChars="200" w:firstLine="640"/>
        <w:rPr>
          <w:rFonts w:ascii="楷体_GB2312" w:eastAsia="楷体_GB2312" w:hAnsi="Times New Roman" w:cs="DengXian-Bold"/>
          <w:b/>
          <w:bCs/>
          <w:sz w:val="32"/>
          <w:szCs w:val="32"/>
        </w:rPr>
      </w:pPr>
    </w:p>
    <w:p w14:paraId="3D36DFDA" w14:textId="77777777" w:rsidR="004E6F09" w:rsidRDefault="00000000">
      <w:pPr>
        <w:adjustRightInd w:val="0"/>
        <w:snapToGrid w:val="0"/>
        <w:spacing w:after="160" w:line="560" w:lineRule="exact"/>
        <w:jc w:val="center"/>
        <w:rPr>
          <w:rFonts w:ascii="楷体_GB2312" w:eastAsia="楷体_GB2312" w:hAnsi="Times New Roman" w:cs="DengXian-Bold"/>
          <w:b/>
          <w:bCs/>
          <w:sz w:val="32"/>
          <w:szCs w:val="32"/>
        </w:rPr>
      </w:pPr>
      <w:r>
        <w:rPr>
          <w:rFonts w:ascii="仿宋_GB2312" w:eastAsia="仿宋_GB2312" w:hAnsi="Times New Roman" w:cs="DengXian-Regular" w:hint="eastAsia"/>
          <w:sz w:val="28"/>
          <w:szCs w:val="28"/>
        </w:rPr>
        <w:t>图3：财政拨款收支与2020年度决算对比情况</w:t>
      </w:r>
    </w:p>
    <w:p w14:paraId="7D3687BB" w14:textId="77777777" w:rsidR="004E6F09" w:rsidRDefault="00000000">
      <w:pPr>
        <w:snapToGrid w:val="0"/>
        <w:spacing w:line="580" w:lineRule="exact"/>
        <w:ind w:firstLineChars="200" w:firstLine="640"/>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14:paraId="30021376"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本部门2021年度一般公共预算财政拨款收入188.19万元，完成年初预算的84.58%,比年初预算减少34.3万元，决算数小于预算</w:t>
      </w:r>
      <w:proofErr w:type="gramStart"/>
      <w:r>
        <w:rPr>
          <w:rFonts w:ascii="仿宋_GB2312" w:eastAsia="仿宋_GB2312" w:hAnsi="Times New Roman" w:cs="DengXian-Regular" w:hint="eastAsia"/>
          <w:sz w:val="32"/>
          <w:szCs w:val="32"/>
        </w:rPr>
        <w:t>数主要</w:t>
      </w:r>
      <w:proofErr w:type="gramEnd"/>
      <w:r>
        <w:rPr>
          <w:rFonts w:ascii="仿宋_GB2312" w:eastAsia="仿宋_GB2312" w:hAnsi="Times New Roman" w:cs="DengXian-Regular" w:hint="eastAsia"/>
          <w:sz w:val="32"/>
          <w:szCs w:val="32"/>
        </w:rPr>
        <w:t>原因是</w:t>
      </w:r>
      <w:r>
        <w:rPr>
          <w:rFonts w:ascii="仿宋_GB2312" w:eastAsia="仿宋_GB2312" w:cs="DengXian-Regular" w:hint="eastAsia"/>
          <w:sz w:val="32"/>
          <w:szCs w:val="32"/>
        </w:rPr>
        <w:t>人员</w:t>
      </w:r>
      <w:r>
        <w:rPr>
          <w:rFonts w:ascii="仿宋_GB2312" w:eastAsia="仿宋_GB2312" w:hAnsi="Times New Roman" w:cs="DengXian-Regular" w:hint="eastAsia"/>
          <w:sz w:val="32"/>
          <w:szCs w:val="32"/>
        </w:rPr>
        <w:t>减少；本年支出188.82万元，完成年初预算的84.87%,比年初预算减少33.67万元，决算数小于预算</w:t>
      </w:r>
      <w:proofErr w:type="gramStart"/>
      <w:r>
        <w:rPr>
          <w:rFonts w:ascii="仿宋_GB2312" w:eastAsia="仿宋_GB2312" w:hAnsi="Times New Roman" w:cs="DengXian-Regular" w:hint="eastAsia"/>
          <w:sz w:val="32"/>
          <w:szCs w:val="32"/>
        </w:rPr>
        <w:t>数主要</w:t>
      </w:r>
      <w:proofErr w:type="gramEnd"/>
      <w:r>
        <w:rPr>
          <w:rFonts w:ascii="仿宋_GB2312" w:eastAsia="仿宋_GB2312" w:hAnsi="Times New Roman" w:cs="DengXian-Regular" w:hint="eastAsia"/>
          <w:sz w:val="32"/>
          <w:szCs w:val="32"/>
        </w:rPr>
        <w:t>原因是主要是</w:t>
      </w:r>
      <w:r>
        <w:rPr>
          <w:rFonts w:ascii="仿宋_GB2312" w:eastAsia="仿宋_GB2312" w:cs="DengXian-Regular" w:hint="eastAsia"/>
          <w:sz w:val="32"/>
          <w:szCs w:val="32"/>
        </w:rPr>
        <w:t>人员</w:t>
      </w:r>
      <w:r>
        <w:rPr>
          <w:rFonts w:ascii="仿宋_GB2312" w:eastAsia="仿宋_GB2312" w:hAnsi="Times New Roman" w:cs="DengXian-Regular" w:hint="eastAsia"/>
          <w:sz w:val="32"/>
          <w:szCs w:val="32"/>
        </w:rPr>
        <w:t>减少。具体情况如下：</w:t>
      </w:r>
    </w:p>
    <w:p w14:paraId="5AB15987"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0C46AB4"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A3E7359"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78DC161D"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2E494F3F"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D71EF57"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sz w:val="32"/>
          <w:szCs w:val="32"/>
          <w:highlight w:val="yellow"/>
        </w:rPr>
        <w:lastRenderedPageBreak/>
        <w:object w:dxaOrig="1440" w:dyaOrig="1440" w14:anchorId="547C7232">
          <v:shape id="Object 28" o:spid="_x0000_s1031" type="#_x0000_t75" style="position:absolute;left:0;text-align:left;margin-left:18.9pt;margin-top:11.65pt;width:402.25pt;height:301.75pt;z-index:251678720;mso-width-relative:page;mso-height-relative:page">
            <v:imagedata r:id="rId32" o:title=""/>
            <o:lock v:ext="edit" aspectratio="f"/>
          </v:shape>
          <o:OLEObject Type="Embed" ProgID="Excel.Sheet.8" ShapeID="Object 28" DrawAspect="Content" ObjectID="_1751884264" r:id="rId33"/>
        </w:object>
      </w:r>
    </w:p>
    <w:p w14:paraId="26F7B313"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79DAAE9"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6B2594D"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318C2B4"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27F2442A"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142DD1C2"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3CD4B26E"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46CDED38"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5124D37"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0A2928F3" w14:textId="77777777" w:rsidR="004E6F09" w:rsidRDefault="004E6F09">
      <w:pPr>
        <w:adjustRightInd w:val="0"/>
        <w:snapToGrid w:val="0"/>
        <w:spacing w:line="580" w:lineRule="exact"/>
        <w:ind w:firstLineChars="200" w:firstLine="640"/>
        <w:rPr>
          <w:rFonts w:ascii="仿宋_GB2312" w:eastAsia="仿宋_GB2312" w:hAnsi="Times New Roman" w:cs="DengXian-Regular"/>
          <w:sz w:val="32"/>
          <w:szCs w:val="32"/>
        </w:rPr>
      </w:pPr>
    </w:p>
    <w:p w14:paraId="6814B051" w14:textId="77777777" w:rsidR="004E6F09" w:rsidRDefault="00000000">
      <w:pPr>
        <w:jc w:val="center"/>
        <w:rPr>
          <w:rFonts w:ascii="仿宋_GB2312" w:eastAsia="仿宋_GB2312" w:hAnsi="Times New Roman" w:cs="DengXian-Regular"/>
          <w:sz w:val="32"/>
          <w:szCs w:val="32"/>
        </w:rPr>
      </w:pPr>
      <w:r>
        <w:rPr>
          <w:rFonts w:ascii="仿宋_GB2312" w:eastAsia="仿宋_GB2312" w:hAnsi="仿宋_GB2312" w:cs="仿宋_GB2312" w:hint="eastAsia"/>
          <w:sz w:val="28"/>
          <w:szCs w:val="28"/>
        </w:rPr>
        <w:t>图4：财政拨款收支与预算对比</w:t>
      </w:r>
    </w:p>
    <w:p w14:paraId="7CBCFC8C" w14:textId="77777777" w:rsidR="004E6F09" w:rsidRDefault="00000000">
      <w:pPr>
        <w:numPr>
          <w:ilvl w:val="0"/>
          <w:numId w:val="1"/>
        </w:numPr>
        <w:adjustRightInd w:val="0"/>
        <w:snapToGrid w:val="0"/>
        <w:spacing w:line="580" w:lineRule="exact"/>
        <w:ind w:left="8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14:paraId="793180FD"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2021 年度财政拨款支出188.82万元，主要用于以下方面：一般公共服务（类）支出188.82万元，占100%，。</w:t>
      </w:r>
    </w:p>
    <w:p w14:paraId="7B2E6D1B" w14:textId="77777777" w:rsidR="004E6F09" w:rsidRDefault="00000000">
      <w:p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（四）一般公共预算基本支出决算情况说明</w:t>
      </w:r>
    </w:p>
    <w:p w14:paraId="3F1CA71C"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2021年度财政拨款基本支出174.02万元，其中：</w:t>
      </w:r>
    </w:p>
    <w:p w14:paraId="4943B237"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人员经费158.33万元，主要包括基本工资、津贴补贴、奖金、绩效工资、机关事业单位基本养老保险缴费、职业年金缴费、职工基本医疗保险缴费、公务员医疗补助缴费、住房公积金、其他社会保障缴费、其他工资福利支出、奖励金。</w:t>
      </w:r>
    </w:p>
    <w:p w14:paraId="4518C80A"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lastRenderedPageBreak/>
        <w:t>公用经费15.70万元，主要包括办公费、邮电费、工会经费、福利费、其他交通费用、其他商品和服务支出。</w:t>
      </w:r>
    </w:p>
    <w:p w14:paraId="62BEFC3A" w14:textId="77777777" w:rsidR="004E6F09" w:rsidRDefault="00000000">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 经费支出决算情况说明</w:t>
      </w:r>
    </w:p>
    <w:p w14:paraId="53DF19AE" w14:textId="77777777" w:rsidR="004E6F09" w:rsidRDefault="00000000">
      <w:pPr>
        <w:adjustRightInd w:val="0"/>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（一）“三公”经费财政拨款支出决算总体情况说明</w:t>
      </w:r>
    </w:p>
    <w:p w14:paraId="30E91588" w14:textId="77777777" w:rsidR="004E6F09" w:rsidRDefault="00000000">
      <w:pPr>
        <w:adjustRightInd w:val="0"/>
        <w:snapToGrid w:val="0"/>
        <w:spacing w:line="60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本部门2021年度“三公”经费财政拨款支出预算为0万元，支出决算为0万元，与预算持平,</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78EBDCC4" w14:textId="77777777" w:rsidR="004E6F09" w:rsidRDefault="00000000">
      <w:pPr>
        <w:adjustRightInd w:val="0"/>
        <w:snapToGrid w:val="0"/>
        <w:spacing w:line="580" w:lineRule="exact"/>
        <w:ind w:firstLineChars="200" w:firstLine="64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（二）“三公”经费财政拨款支出决算具体情况说明</w:t>
      </w:r>
    </w:p>
    <w:p w14:paraId="0B814DA8" w14:textId="77777777" w:rsidR="004E6F09" w:rsidRDefault="00000000">
      <w:pPr>
        <w:adjustRightInd w:val="0"/>
        <w:snapToGrid w:val="0"/>
        <w:spacing w:line="600" w:lineRule="exact"/>
        <w:ind w:firstLineChars="200" w:firstLine="640"/>
        <w:rPr>
          <w:rFonts w:ascii="仿宋_GB2312" w:eastAsia="仿宋_GB2312" w:hAnsi="Times New Roman" w:cs="Wingdings"/>
          <w:sz w:val="32"/>
          <w:szCs w:val="32"/>
        </w:rPr>
      </w:pPr>
      <w:r>
        <w:rPr>
          <w:rFonts w:ascii="楷体_GB2312" w:eastAsia="楷体_GB2312" w:hAnsi="Times New Roman" w:cs="DengXian-Bold" w:hint="eastAsia"/>
          <w:b/>
          <w:bCs/>
          <w:sz w:val="32"/>
          <w:szCs w:val="32"/>
        </w:rPr>
        <w:t>1.因公出国（境）费支出情况。</w:t>
      </w:r>
      <w:r>
        <w:rPr>
          <w:rFonts w:ascii="仿宋_GB2312" w:eastAsia="仿宋_GB2312" w:hAnsi="Times New Roman" w:cs="DengXian-Regular" w:hint="eastAsia"/>
          <w:sz w:val="32"/>
          <w:szCs w:val="32"/>
        </w:rPr>
        <w:t>本部门2021年度因公出国（境）费支出预算为0万元，支出决算0万元，完成预算的XX%。其中因公出国（境）团组0个、共0人、参加其他单位组织的因公出国（境）团组0个、共0人</w:t>
      </w:r>
      <w:r>
        <w:rPr>
          <w:rFonts w:ascii="仿宋_GB2312" w:eastAsia="仿宋_GB2312" w:hAnsi="Times New Roman" w:cs="DengXian-Regular" w:hint="eastAsia"/>
          <w:b/>
          <w:bCs/>
          <w:sz w:val="32"/>
          <w:szCs w:val="32"/>
        </w:rPr>
        <w:t>/</w:t>
      </w:r>
      <w:r>
        <w:rPr>
          <w:rFonts w:ascii="仿宋_GB2312" w:eastAsia="仿宋_GB2312" w:hAnsi="Times New Roman" w:cs="DengXian-Regular" w:hint="eastAsia"/>
          <w:sz w:val="32"/>
          <w:szCs w:val="32"/>
        </w:rPr>
        <w:t>无本单位组织的出国（境）团组。因公出国（境）费支出与预算持平，</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7A8CE2A5" w14:textId="77777777" w:rsidR="004E6F09" w:rsidRDefault="00000000">
      <w:pPr>
        <w:adjustRightInd w:val="0"/>
        <w:snapToGrid w:val="0"/>
        <w:spacing w:line="580" w:lineRule="exact"/>
        <w:ind w:firstLineChars="200" w:firstLine="640"/>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2.公务用车购置及运行维护费支出情况。</w:t>
      </w:r>
      <w:r>
        <w:rPr>
          <w:rFonts w:ascii="仿宋_GB2312" w:eastAsia="仿宋_GB2312" w:hAnsi="Times New Roman" w:cs="DengXian-Regular" w:hint="eastAsia"/>
          <w:sz w:val="32"/>
          <w:szCs w:val="32"/>
        </w:rPr>
        <w:t>本部门2021年度公务用车购置及运行维护费预算为0万元</w:t>
      </w:r>
      <w:r>
        <w:rPr>
          <w:rFonts w:ascii="仿宋_GB2312" w:eastAsia="仿宋_GB2312" w:hAnsi="仿宋_GB2312" w:cs="仿宋_GB2312" w:hint="eastAsia"/>
          <w:sz w:val="32"/>
          <w:szCs w:val="32"/>
        </w:rPr>
        <w:t>，</w:t>
      </w:r>
      <w:r>
        <w:rPr>
          <w:rFonts w:ascii="仿宋_GB2312" w:eastAsia="仿宋_GB2312" w:hAnsi="Times New Roman" w:cs="DengXian-Regular" w:hint="eastAsia"/>
          <w:sz w:val="32"/>
          <w:szCs w:val="32"/>
        </w:rPr>
        <w:t>与预算持平</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r>
        <w:rPr>
          <w:rFonts w:ascii="仿宋_GB2312" w:eastAsia="仿宋_GB2312" w:hAnsi="Times New Roman" w:cs="DengXian-Bold" w:hint="eastAsia"/>
          <w:sz w:val="32"/>
          <w:szCs w:val="32"/>
        </w:rPr>
        <w:t>其中：</w:t>
      </w:r>
    </w:p>
    <w:p w14:paraId="09DFD220" w14:textId="77777777" w:rsidR="004E6F09" w:rsidRDefault="00000000">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DengXian-Regular" w:hint="eastAsia"/>
          <w:b/>
          <w:sz w:val="32"/>
          <w:szCs w:val="32"/>
        </w:rPr>
        <w:lastRenderedPageBreak/>
        <w:t>公务用车购置费支出</w:t>
      </w:r>
      <w:r>
        <w:rPr>
          <w:rFonts w:ascii="楷体_GB2312" w:eastAsia="楷体_GB2312" w:hAnsi="Times New Roman" w:cs="DengXian-Bold" w:hint="eastAsia"/>
          <w:b/>
          <w:bCs/>
          <w:sz w:val="32"/>
          <w:szCs w:val="32"/>
        </w:rPr>
        <w:t>0万元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本部门2021年度公务用车购置量0辆，发生“公务用车购置”经费支出0万元。公务用车购置费支出与预算持平</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6A8CC49A" w14:textId="77777777" w:rsidR="004E6F09" w:rsidRDefault="00000000">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DengXian-Regular" w:hint="eastAsia"/>
          <w:b/>
          <w:sz w:val="32"/>
          <w:szCs w:val="32"/>
        </w:rPr>
        <w:t>公务用车运行维护费支出0</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本部门2021年度单位公务用车保有量0辆。公车运行维护费支出与预算持平</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355F43E1" w14:textId="77777777" w:rsidR="004E6F09" w:rsidRDefault="00000000">
      <w:pPr>
        <w:adjustRightInd w:val="0"/>
        <w:snapToGrid w:val="0"/>
        <w:spacing w:line="600" w:lineRule="exact"/>
        <w:ind w:firstLineChars="200" w:firstLine="640"/>
        <w:rPr>
          <w:rFonts w:ascii="仿宋_GB2312" w:eastAsia="仿宋_GB2312" w:hAnsi="Times New Roman" w:cs="Wingdings"/>
          <w:sz w:val="32"/>
          <w:szCs w:val="32"/>
        </w:rPr>
      </w:pPr>
      <w:r>
        <w:rPr>
          <w:rFonts w:ascii="楷体_GB2312" w:eastAsia="楷体_GB2312" w:hAnsi="Times New Roman" w:cs="DengXian-Bold" w:hint="eastAsia"/>
          <w:b/>
          <w:bCs/>
          <w:sz w:val="32"/>
          <w:szCs w:val="32"/>
        </w:rPr>
        <w:t>3.公务接待费支出情况。</w:t>
      </w:r>
      <w:r>
        <w:rPr>
          <w:rFonts w:ascii="仿宋_GB2312" w:eastAsia="仿宋_GB2312" w:hAnsi="Times New Roman" w:cs="DengXian-Regular" w:hint="eastAsia"/>
          <w:sz w:val="32"/>
          <w:szCs w:val="32"/>
        </w:rPr>
        <w:t>本部门2021年度公务接待费支出预算为0万元，支出决算0万元，与预算持平。本年度共发生公务接待0批次、0人次。公务接待费支出与预算持平</w:t>
      </w:r>
      <w:r>
        <w:rPr>
          <w:rFonts w:ascii="仿宋_GB2312" w:eastAsia="仿宋_GB2312" w:hAnsi="仿宋_GB2312" w:cs="仿宋_GB2312" w:hint="eastAsia"/>
          <w:sz w:val="32"/>
          <w:szCs w:val="32"/>
        </w:rPr>
        <w:t>，</w:t>
      </w:r>
      <w:r>
        <w:rPr>
          <w:rFonts w:ascii="仿宋_GB2312" w:eastAsia="仿宋_GB2312" w:hAnsi="Times New Roman" w:cs="Wingdings" w:hint="eastAsia"/>
          <w:sz w:val="32"/>
          <w:szCs w:val="32"/>
        </w:rPr>
        <w:t>与2020年度决算支出持平，</w:t>
      </w:r>
      <w:r>
        <w:rPr>
          <w:rFonts w:ascii="仿宋_GB2312" w:eastAsia="仿宋_GB2312" w:hAnsi="Times New Roman" w:cs="DengXian-Regular" w:hint="eastAsia"/>
          <w:sz w:val="32"/>
          <w:szCs w:val="32"/>
        </w:rPr>
        <w:t>主要是认真贯彻落实中央八项规定精神和厉行节约要求，从严控制“三公”经费开支，全年无“三公”经费支出</w:t>
      </w:r>
      <w:r>
        <w:rPr>
          <w:rFonts w:ascii="仿宋_GB2312" w:eastAsia="仿宋_GB2312" w:hAnsi="Times New Roman" w:cs="Wingdings" w:hint="eastAsia"/>
          <w:sz w:val="32"/>
          <w:szCs w:val="32"/>
        </w:rPr>
        <w:t>。</w:t>
      </w:r>
    </w:p>
    <w:p w14:paraId="22BBD2DA" w14:textId="77777777" w:rsidR="004E6F09" w:rsidRDefault="00000000">
      <w:pPr>
        <w:adjustRightInd w:val="0"/>
        <w:snapToGrid w:val="0"/>
        <w:spacing w:line="58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14:paraId="1A94ACF2" w14:textId="77777777" w:rsidR="004E6F09" w:rsidRDefault="00000000">
      <w:pPr>
        <w:adjustRightInd w:val="0"/>
        <w:snapToGrid w:val="0"/>
        <w:spacing w:line="58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（一）预算绩效管理工作开展情况</w:t>
      </w:r>
    </w:p>
    <w:p w14:paraId="54BB78C9" w14:textId="77777777" w:rsidR="004E6F09" w:rsidRDefault="00000000">
      <w:pPr>
        <w:adjustRightInd w:val="0"/>
        <w:snapToGrid w:val="0"/>
        <w:spacing w:line="58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根据预算绩效管理要求，本部门组织对2021年度一般公共预算项目支出全面开展绩效自评，其中，</w:t>
      </w:r>
      <w:proofErr w:type="gramStart"/>
      <w:r>
        <w:rPr>
          <w:rFonts w:ascii="仿宋_GB2312" w:eastAsia="仿宋_GB2312" w:hAnsi="仿宋_GB2312" w:cs="仿宋_GB2312" w:hint="eastAsia"/>
          <w:sz w:val="32"/>
          <w:szCs w:val="32"/>
        </w:rPr>
        <w:t>一级项目</w:t>
      </w:r>
      <w:proofErr w:type="gramEnd"/>
      <w:r>
        <w:rPr>
          <w:rFonts w:ascii="仿宋_GB2312" w:eastAsia="仿宋_GB2312" w:hAnsi="仿宋_GB2312" w:cs="仿宋_GB2312" w:hint="eastAsia"/>
          <w:sz w:val="32"/>
          <w:szCs w:val="32"/>
        </w:rPr>
        <w:t>0个，二级项目2个，共涉及资金14.8万元，占一般公共预算项目支出总额</w:t>
      </w:r>
      <w:r>
        <w:rPr>
          <w:rFonts w:ascii="仿宋_GB2312" w:eastAsia="仿宋_GB2312" w:hAnsi="仿宋_GB2312" w:cs="仿宋_GB2312" w:hint="eastAsia"/>
          <w:sz w:val="32"/>
          <w:szCs w:val="32"/>
        </w:rPr>
        <w:lastRenderedPageBreak/>
        <w:t>的100%。</w:t>
      </w:r>
    </w:p>
    <w:p w14:paraId="37158BB0" w14:textId="77777777" w:rsidR="004E6F09" w:rsidRDefault="00000000">
      <w:pPr>
        <w:adjustRightInd w:val="0"/>
        <w:snapToGrid w:val="0"/>
        <w:spacing w:line="580" w:lineRule="exact"/>
        <w:ind w:leftChars="200" w:left="420" w:firstLineChars="10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（二）部门决算</w:t>
      </w:r>
      <w:proofErr w:type="gramStart"/>
      <w:r>
        <w:rPr>
          <w:rFonts w:ascii="仿宋_GB2312" w:eastAsia="仿宋_GB2312" w:hAnsi="仿宋_GB2312" w:cs="仿宋_GB2312" w:hint="eastAsia"/>
          <w:b/>
          <w:bCs/>
          <w:sz w:val="32"/>
          <w:szCs w:val="32"/>
        </w:rPr>
        <w:t>中项目</w:t>
      </w:r>
      <w:proofErr w:type="gramEnd"/>
      <w:r>
        <w:rPr>
          <w:rFonts w:ascii="仿宋_GB2312" w:eastAsia="仿宋_GB2312" w:hAnsi="仿宋_GB2312" w:cs="仿宋_GB2312" w:hint="eastAsia"/>
          <w:b/>
          <w:bCs/>
          <w:sz w:val="32"/>
          <w:szCs w:val="32"/>
        </w:rPr>
        <w:t>绩效自评结果</w:t>
      </w:r>
    </w:p>
    <w:p w14:paraId="509CC284" w14:textId="77777777" w:rsidR="004E6F09" w:rsidRDefault="00000000">
      <w:pPr>
        <w:adjustRightInd w:val="0"/>
        <w:snapToGrid w:val="0"/>
        <w:spacing w:line="580" w:lineRule="exact"/>
        <w:ind w:firstLineChars="200" w:firstLine="640"/>
        <w:rPr>
          <w:rFonts w:ascii="仿宋_GB2312" w:eastAsia="仿宋_GB2312" w:hAnsi="仿宋_GB2312" w:cs="仿宋_GB2312"/>
          <w:sz w:val="32"/>
          <w:szCs w:val="32"/>
        </w:rPr>
        <w:sectPr w:rsidR="004E6F09">
          <w:pgSz w:w="11906" w:h="16838"/>
          <w:pgMar w:top="2041" w:right="1531" w:bottom="2041" w:left="1531" w:header="851" w:footer="992" w:gutter="0"/>
          <w:cols w:space="425"/>
          <w:docGrid w:type="lines" w:linePitch="312"/>
        </w:sectPr>
      </w:pPr>
      <w:r>
        <w:rPr>
          <w:rFonts w:ascii="仿宋_GB2312" w:eastAsia="仿宋_GB2312" w:hAnsi="仿宋_GB2312" w:cs="仿宋_GB2312" w:hint="eastAsia"/>
          <w:sz w:val="32"/>
          <w:szCs w:val="32"/>
        </w:rPr>
        <w:t>本部门在今年部门决算公开中反映机构编制工作经费项目及中文域名工作经费项目等2个项目绩效自评结果。</w:t>
      </w:r>
    </w:p>
    <w:p w14:paraId="28DF2B27" w14:textId="77777777" w:rsidR="004E6F09" w:rsidRDefault="00000000">
      <w:pPr>
        <w:numPr>
          <w:ilvl w:val="0"/>
          <w:numId w:val="2"/>
        </w:num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机构编制工作经费项目自评综述：根据年初设定的绩效目标，机构编制工作经费项目绩效自评得分为100分（绩效自评表附后）。全年预算数为4万元，执行数为4万元，完成预算的100%。项目绩效目标完成情况：通过项目实施，完成了年初设定的各项绩效目标，坚</w:t>
      </w:r>
      <w:r w:rsidRPr="00AB08F5">
        <w:rPr>
          <w:rFonts w:ascii="仿宋_GB2312" w:eastAsia="仿宋_GB2312" w:hAnsi="仿宋_GB2312" w:cs="仿宋_GB2312" w:hint="eastAsia"/>
          <w:sz w:val="32"/>
          <w:szCs w:val="32"/>
        </w:rPr>
        <w:t>持改革创新，统筹推进重大体制机制改革；坚持统筹优化，持续优化配置机构编制资源；坚持法治思维，强化机构编制刚性约束，机构编制工作质量和水平不断提升。</w:t>
      </w:r>
    </w:p>
    <w:tbl>
      <w:tblPr>
        <w:tblW w:w="13160" w:type="dxa"/>
        <w:tblInd w:w="93" w:type="dxa"/>
        <w:tblLook w:val="04A0" w:firstRow="1" w:lastRow="0" w:firstColumn="1" w:lastColumn="0" w:noHBand="0" w:noVBand="1"/>
      </w:tblPr>
      <w:tblGrid>
        <w:gridCol w:w="2041"/>
        <w:gridCol w:w="1330"/>
        <w:gridCol w:w="1447"/>
        <w:gridCol w:w="1447"/>
        <w:gridCol w:w="1447"/>
        <w:gridCol w:w="1447"/>
        <w:gridCol w:w="1571"/>
        <w:gridCol w:w="1515"/>
        <w:gridCol w:w="915"/>
      </w:tblGrid>
      <w:tr w:rsidR="004E6F09" w14:paraId="265E09D9" w14:textId="77777777">
        <w:trPr>
          <w:trHeight w:val="90"/>
        </w:trPr>
        <w:tc>
          <w:tcPr>
            <w:tcW w:w="13160" w:type="dxa"/>
            <w:gridSpan w:val="9"/>
            <w:tcBorders>
              <w:top w:val="nil"/>
              <w:left w:val="nil"/>
              <w:bottom w:val="nil"/>
              <w:right w:val="nil"/>
            </w:tcBorders>
            <w:shd w:val="clear" w:color="auto" w:fill="auto"/>
            <w:noWrap/>
            <w:vAlign w:val="center"/>
          </w:tcPr>
          <w:p w14:paraId="148751E9" w14:textId="77777777" w:rsidR="004E6F09" w:rsidRDefault="00000000">
            <w:pPr>
              <w:widowControl/>
              <w:jc w:val="center"/>
              <w:textAlignment w:val="center"/>
              <w:rPr>
                <w:rFonts w:ascii="方正小标宋_GBK" w:eastAsia="方正小标宋_GBK" w:hAnsi="方正小标宋_GBK" w:cs="方正小标宋_GBK"/>
                <w:color w:val="000000"/>
                <w:sz w:val="32"/>
                <w:szCs w:val="32"/>
              </w:rPr>
            </w:pPr>
            <w:r>
              <w:rPr>
                <w:rFonts w:ascii="方正小标宋_GBK" w:eastAsia="方正小标宋_GBK" w:hAnsi="方正小标宋_GBK" w:cs="方正小标宋_GBK"/>
                <w:color w:val="000000"/>
                <w:kern w:val="0"/>
                <w:sz w:val="32"/>
                <w:szCs w:val="32"/>
                <w:lang w:bidi="ar"/>
              </w:rPr>
              <w:t>区级部门预算项目绩效自评表（2021年度）</w:t>
            </w:r>
          </w:p>
        </w:tc>
      </w:tr>
      <w:tr w:rsidR="004E6F09" w14:paraId="742BF0BF" w14:textId="77777777">
        <w:trPr>
          <w:trHeight w:val="90"/>
        </w:trPr>
        <w:tc>
          <w:tcPr>
            <w:tcW w:w="0" w:type="auto"/>
            <w:tcBorders>
              <w:top w:val="nil"/>
              <w:left w:val="nil"/>
              <w:bottom w:val="nil"/>
              <w:right w:val="nil"/>
            </w:tcBorders>
            <w:shd w:val="clear" w:color="auto" w:fill="auto"/>
            <w:noWrap/>
            <w:vAlign w:val="center"/>
          </w:tcPr>
          <w:p w14:paraId="00AC9823"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填报单位：区委编办</w:t>
            </w:r>
          </w:p>
        </w:tc>
        <w:tc>
          <w:tcPr>
            <w:tcW w:w="0" w:type="auto"/>
            <w:tcBorders>
              <w:top w:val="nil"/>
              <w:left w:val="nil"/>
              <w:bottom w:val="nil"/>
              <w:right w:val="nil"/>
            </w:tcBorders>
            <w:shd w:val="clear" w:color="auto" w:fill="auto"/>
            <w:noWrap/>
            <w:vAlign w:val="center"/>
          </w:tcPr>
          <w:p w14:paraId="78552312"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752F57C2"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34469A59"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139C1F54"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676A8892"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7D062592" w14:textId="77777777" w:rsidR="004E6F09" w:rsidRDefault="004E6F09">
            <w:pPr>
              <w:jc w:val="left"/>
              <w:rPr>
                <w:rFonts w:ascii="宋体" w:eastAsia="宋体" w:hAnsi="宋体" w:cs="宋体"/>
                <w:color w:val="000000"/>
                <w:sz w:val="16"/>
                <w:szCs w:val="16"/>
              </w:rPr>
            </w:pPr>
          </w:p>
        </w:tc>
        <w:tc>
          <w:tcPr>
            <w:tcW w:w="0" w:type="auto"/>
            <w:gridSpan w:val="2"/>
            <w:tcBorders>
              <w:top w:val="nil"/>
              <w:left w:val="nil"/>
              <w:bottom w:val="nil"/>
              <w:right w:val="nil"/>
            </w:tcBorders>
            <w:shd w:val="clear" w:color="auto" w:fill="auto"/>
            <w:noWrap/>
            <w:vAlign w:val="center"/>
          </w:tcPr>
          <w:p w14:paraId="6FDC5EC0"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金额单位：万元</w:t>
            </w:r>
          </w:p>
        </w:tc>
      </w:tr>
      <w:tr w:rsidR="004E6F09" w14:paraId="4DCE773C" w14:textId="77777777">
        <w:trPr>
          <w:trHeight w:val="90"/>
        </w:trPr>
        <w:tc>
          <w:tcPr>
            <w:tcW w:w="2041" w:type="dxa"/>
            <w:vMerge w:val="restart"/>
            <w:tcBorders>
              <w:top w:val="single" w:sz="4" w:space="0" w:color="000000"/>
              <w:left w:val="single" w:sz="4" w:space="0" w:color="000000"/>
              <w:bottom w:val="single" w:sz="4" w:space="0" w:color="000000"/>
              <w:right w:val="nil"/>
            </w:tcBorders>
            <w:shd w:val="clear" w:color="auto" w:fill="auto"/>
            <w:vAlign w:val="center"/>
          </w:tcPr>
          <w:p w14:paraId="54BFB91C"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一、基本情况</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D4C6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项目序号</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D8CE1B"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991</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7AE9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项目实施单位</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2777B" w14:textId="77777777" w:rsidR="004E6F09" w:rsidRDefault="00000000">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区委编办</w:t>
            </w:r>
          </w:p>
        </w:tc>
      </w:tr>
      <w:tr w:rsidR="004E6F09" w14:paraId="418EA095"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04C11291" w14:textId="77777777" w:rsidR="004E6F09" w:rsidRDefault="004E6F09">
            <w:pPr>
              <w:jc w:val="left"/>
              <w:rPr>
                <w:rFonts w:ascii="宋体" w:eastAsia="宋体" w:hAnsi="宋体" w:cs="宋体"/>
                <w:color w:val="000000"/>
                <w:sz w:val="16"/>
                <w:szCs w:val="1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1E90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项目名称</w:t>
            </w:r>
          </w:p>
        </w:tc>
        <w:tc>
          <w:tcPr>
            <w:tcW w:w="978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4851BF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机构编制工作经费</w:t>
            </w:r>
          </w:p>
        </w:tc>
      </w:tr>
      <w:tr w:rsidR="004E6F09" w14:paraId="4C848633" w14:textId="77777777">
        <w:trPr>
          <w:trHeight w:val="90"/>
        </w:trPr>
        <w:tc>
          <w:tcPr>
            <w:tcW w:w="20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B3436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二、预算执行情况</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DA70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预算调整数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C8A0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资金到位数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754D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自筹资金数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F1F2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资金执行数</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A69F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结余资金数</w:t>
            </w: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F0F8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结余资金去向</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A2903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预算执行进度</w:t>
            </w:r>
          </w:p>
        </w:tc>
      </w:tr>
      <w:tr w:rsidR="004E6F09" w14:paraId="29F3C569" w14:textId="77777777">
        <w:trPr>
          <w:trHeight w:val="90"/>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1D1DAF" w14:textId="77777777" w:rsidR="004E6F09" w:rsidRDefault="004E6F09">
            <w:pPr>
              <w:jc w:val="center"/>
              <w:rPr>
                <w:rFonts w:ascii="宋体" w:eastAsia="宋体" w:hAnsi="宋体" w:cs="宋体"/>
                <w:color w:val="000000"/>
                <w:sz w:val="16"/>
                <w:szCs w:val="1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7D2B"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6B61B"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21B1" w14:textId="77777777" w:rsidR="004E6F09" w:rsidRDefault="004E6F09">
            <w:pPr>
              <w:jc w:val="right"/>
              <w:rPr>
                <w:rFonts w:ascii="宋体" w:eastAsia="宋体" w:hAnsi="宋体" w:cs="宋体"/>
                <w:color w:val="000000"/>
                <w:sz w:val="16"/>
                <w:szCs w:val="16"/>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A751D"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BD672" w14:textId="77777777" w:rsidR="004E6F09" w:rsidRDefault="004E6F09">
            <w:pPr>
              <w:rPr>
                <w:rFonts w:ascii="宋体" w:eastAsia="宋体" w:hAnsi="宋体" w:cs="宋体"/>
                <w:color w:val="000000"/>
                <w:sz w:val="16"/>
                <w:szCs w:val="16"/>
              </w:rPr>
            </w:pPr>
          </w:p>
        </w:tc>
        <w:tc>
          <w:tcPr>
            <w:tcW w:w="1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E7F18" w14:textId="77777777" w:rsidR="004E6F09" w:rsidRDefault="004E6F09">
            <w:pPr>
              <w:jc w:val="center"/>
              <w:rPr>
                <w:rFonts w:ascii="宋体" w:eastAsia="宋体" w:hAnsi="宋体" w:cs="宋体"/>
                <w:color w:val="000000"/>
                <w:sz w:val="16"/>
                <w:szCs w:val="16"/>
              </w:rPr>
            </w:pPr>
          </w:p>
        </w:tc>
        <w:tc>
          <w:tcPr>
            <w:tcW w:w="2430" w:type="dxa"/>
            <w:gridSpan w:val="2"/>
            <w:tcBorders>
              <w:top w:val="single" w:sz="4" w:space="0" w:color="000000"/>
              <w:left w:val="single" w:sz="4" w:space="0" w:color="000000"/>
              <w:bottom w:val="nil"/>
              <w:right w:val="single" w:sz="4" w:space="0" w:color="000000"/>
            </w:tcBorders>
            <w:shd w:val="clear" w:color="auto" w:fill="auto"/>
            <w:vAlign w:val="center"/>
          </w:tcPr>
          <w:p w14:paraId="1F4EB7F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7A4FDFEA" w14:textId="77777777">
        <w:trPr>
          <w:trHeight w:val="90"/>
        </w:trPr>
        <w:tc>
          <w:tcPr>
            <w:tcW w:w="2041" w:type="dxa"/>
            <w:vMerge w:val="restart"/>
            <w:tcBorders>
              <w:top w:val="nil"/>
              <w:left w:val="single" w:sz="4" w:space="0" w:color="000000"/>
              <w:bottom w:val="single" w:sz="4" w:space="0" w:color="000000"/>
              <w:right w:val="nil"/>
            </w:tcBorders>
            <w:shd w:val="clear" w:color="auto" w:fill="auto"/>
            <w:vAlign w:val="center"/>
          </w:tcPr>
          <w:p w14:paraId="07E928B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三、目标完成情况</w:t>
            </w:r>
          </w:p>
        </w:tc>
        <w:tc>
          <w:tcPr>
            <w:tcW w:w="4224" w:type="dxa"/>
            <w:gridSpan w:val="3"/>
            <w:tcBorders>
              <w:top w:val="nil"/>
              <w:left w:val="single" w:sz="4" w:space="0" w:color="000000"/>
              <w:bottom w:val="single" w:sz="4" w:space="0" w:color="000000"/>
              <w:right w:val="single" w:sz="4" w:space="0" w:color="000000"/>
            </w:tcBorders>
            <w:shd w:val="clear" w:color="auto" w:fill="auto"/>
            <w:vAlign w:val="center"/>
          </w:tcPr>
          <w:p w14:paraId="16CB803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年度预期目标</w:t>
            </w:r>
          </w:p>
        </w:tc>
        <w:tc>
          <w:tcPr>
            <w:tcW w:w="4465" w:type="dxa"/>
            <w:gridSpan w:val="3"/>
            <w:tcBorders>
              <w:top w:val="nil"/>
              <w:left w:val="single" w:sz="4" w:space="0" w:color="000000"/>
              <w:bottom w:val="single" w:sz="4" w:space="0" w:color="000000"/>
              <w:right w:val="single" w:sz="4" w:space="0" w:color="000000"/>
            </w:tcBorders>
            <w:shd w:val="clear" w:color="auto" w:fill="auto"/>
            <w:vAlign w:val="center"/>
          </w:tcPr>
          <w:p w14:paraId="1803B83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具体完成情况</w:t>
            </w: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BF132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总体完成率</w:t>
            </w:r>
          </w:p>
        </w:tc>
      </w:tr>
      <w:tr w:rsidR="004E6F09" w14:paraId="3BFBB85D" w14:textId="77777777">
        <w:trPr>
          <w:trHeight w:val="315"/>
        </w:trPr>
        <w:tc>
          <w:tcPr>
            <w:tcW w:w="2041" w:type="dxa"/>
            <w:vMerge/>
            <w:tcBorders>
              <w:top w:val="nil"/>
              <w:left w:val="single" w:sz="4" w:space="0" w:color="000000"/>
              <w:bottom w:val="single" w:sz="4" w:space="0" w:color="000000"/>
              <w:right w:val="nil"/>
            </w:tcBorders>
            <w:shd w:val="clear" w:color="auto" w:fill="auto"/>
            <w:vAlign w:val="center"/>
          </w:tcPr>
          <w:p w14:paraId="654E1F26" w14:textId="77777777" w:rsidR="004E6F09" w:rsidRDefault="004E6F09">
            <w:pPr>
              <w:jc w:val="center"/>
              <w:rPr>
                <w:rFonts w:ascii="宋体" w:eastAsia="宋体" w:hAnsi="宋体" w:cs="宋体"/>
                <w:color w:val="000000"/>
                <w:sz w:val="16"/>
                <w:szCs w:val="16"/>
              </w:rPr>
            </w:pPr>
          </w:p>
        </w:tc>
        <w:tc>
          <w:tcPr>
            <w:tcW w:w="422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0DDA7D" w14:textId="77777777" w:rsidR="004E6F09" w:rsidRDefault="00000000">
            <w:pPr>
              <w:widowControl/>
              <w:jc w:val="left"/>
              <w:textAlignment w:val="center"/>
              <w:rPr>
                <w:rFonts w:ascii="宋体" w:eastAsia="宋体" w:hAnsi="宋体" w:cs="宋体"/>
                <w:color w:val="000000"/>
                <w:sz w:val="12"/>
                <w:szCs w:val="12"/>
              </w:rPr>
            </w:pPr>
            <w:r>
              <w:rPr>
                <w:rFonts w:ascii="宋体" w:eastAsia="宋体" w:hAnsi="宋体" w:cs="宋体" w:hint="eastAsia"/>
                <w:color w:val="000000"/>
                <w:kern w:val="0"/>
                <w:sz w:val="12"/>
                <w:szCs w:val="12"/>
                <w:lang w:bidi="ar"/>
              </w:rPr>
              <w:t>1.贯彻落实上级有关机构编制管理等相关规定，负责全区行政事业体制改革、执法体制改革、机构编制和领导职</w:t>
            </w:r>
            <w:proofErr w:type="gramStart"/>
            <w:r>
              <w:rPr>
                <w:rFonts w:ascii="宋体" w:eastAsia="宋体" w:hAnsi="宋体" w:cs="宋体" w:hint="eastAsia"/>
                <w:color w:val="000000"/>
                <w:kern w:val="0"/>
                <w:sz w:val="12"/>
                <w:szCs w:val="12"/>
                <w:lang w:bidi="ar"/>
              </w:rPr>
              <w:t>数管理</w:t>
            </w:r>
            <w:proofErr w:type="gramEnd"/>
            <w:r>
              <w:rPr>
                <w:rFonts w:ascii="宋体" w:eastAsia="宋体" w:hAnsi="宋体" w:cs="宋体" w:hint="eastAsia"/>
                <w:color w:val="000000"/>
                <w:kern w:val="0"/>
                <w:sz w:val="12"/>
                <w:szCs w:val="12"/>
                <w:lang w:bidi="ar"/>
              </w:rPr>
              <w:t>等工作等。2.负责机构编制业务培训工作，协调推进机构编制科学化、规范化、法制化建设；负责印制党政群机关三定规定等。3.指导监督全区事业单位贯彻落实《事业单位登记管理暂行条例》和《实施细则》，依法查处违反事业单位登记管理规定的行为；负责组织实施事业单位法人年度报告公开和法人治理结构工作；承担全区党政群机关统一社会信用代码赋码证书发放和管理工作等</w:t>
            </w:r>
          </w:p>
        </w:tc>
        <w:tc>
          <w:tcPr>
            <w:tcW w:w="446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38D2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已完成</w:t>
            </w:r>
          </w:p>
        </w:tc>
        <w:tc>
          <w:tcPr>
            <w:tcW w:w="24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CBF82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7FC878B4" w14:textId="77777777">
        <w:trPr>
          <w:trHeight w:val="315"/>
        </w:trPr>
        <w:tc>
          <w:tcPr>
            <w:tcW w:w="2041" w:type="dxa"/>
            <w:vMerge/>
            <w:tcBorders>
              <w:top w:val="nil"/>
              <w:left w:val="single" w:sz="4" w:space="0" w:color="000000"/>
              <w:bottom w:val="single" w:sz="4" w:space="0" w:color="000000"/>
              <w:right w:val="nil"/>
            </w:tcBorders>
            <w:shd w:val="clear" w:color="auto" w:fill="auto"/>
            <w:vAlign w:val="center"/>
          </w:tcPr>
          <w:p w14:paraId="42DC8ED1" w14:textId="77777777" w:rsidR="004E6F09" w:rsidRDefault="004E6F09">
            <w:pPr>
              <w:jc w:val="center"/>
              <w:rPr>
                <w:rFonts w:ascii="宋体" w:eastAsia="宋体" w:hAnsi="宋体" w:cs="宋体"/>
                <w:color w:val="000000"/>
                <w:sz w:val="16"/>
                <w:szCs w:val="16"/>
              </w:rPr>
            </w:pPr>
          </w:p>
        </w:tc>
        <w:tc>
          <w:tcPr>
            <w:tcW w:w="42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5FC943" w14:textId="77777777" w:rsidR="004E6F09" w:rsidRDefault="004E6F09">
            <w:pPr>
              <w:jc w:val="left"/>
              <w:rPr>
                <w:rFonts w:ascii="宋体" w:eastAsia="宋体" w:hAnsi="宋体" w:cs="宋体"/>
                <w:color w:val="000000"/>
                <w:sz w:val="12"/>
                <w:szCs w:val="12"/>
              </w:rPr>
            </w:pPr>
          </w:p>
        </w:tc>
        <w:tc>
          <w:tcPr>
            <w:tcW w:w="446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B8C0F1" w14:textId="77777777" w:rsidR="004E6F09" w:rsidRDefault="004E6F09">
            <w:pPr>
              <w:jc w:val="center"/>
              <w:rPr>
                <w:rFonts w:ascii="宋体" w:eastAsia="宋体" w:hAnsi="宋体" w:cs="宋体"/>
                <w:color w:val="000000"/>
                <w:sz w:val="16"/>
                <w:szCs w:val="16"/>
              </w:rPr>
            </w:pPr>
          </w:p>
        </w:tc>
        <w:tc>
          <w:tcPr>
            <w:tcW w:w="243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EC0D4" w14:textId="77777777" w:rsidR="004E6F09" w:rsidRDefault="004E6F09">
            <w:pPr>
              <w:jc w:val="center"/>
              <w:rPr>
                <w:rFonts w:ascii="宋体" w:eastAsia="宋体" w:hAnsi="宋体" w:cs="宋体"/>
                <w:color w:val="000000"/>
                <w:sz w:val="16"/>
                <w:szCs w:val="16"/>
              </w:rPr>
            </w:pPr>
          </w:p>
        </w:tc>
      </w:tr>
      <w:tr w:rsidR="004E6F09" w14:paraId="787B14AC" w14:textId="77777777">
        <w:trPr>
          <w:trHeight w:val="315"/>
        </w:trPr>
        <w:tc>
          <w:tcPr>
            <w:tcW w:w="2041" w:type="dxa"/>
            <w:vMerge/>
            <w:tcBorders>
              <w:top w:val="nil"/>
              <w:left w:val="single" w:sz="4" w:space="0" w:color="000000"/>
              <w:bottom w:val="single" w:sz="4" w:space="0" w:color="000000"/>
              <w:right w:val="nil"/>
            </w:tcBorders>
            <w:shd w:val="clear" w:color="auto" w:fill="auto"/>
            <w:vAlign w:val="center"/>
          </w:tcPr>
          <w:p w14:paraId="48CB7C9D" w14:textId="77777777" w:rsidR="004E6F09" w:rsidRDefault="004E6F09">
            <w:pPr>
              <w:jc w:val="center"/>
              <w:rPr>
                <w:rFonts w:ascii="宋体" w:eastAsia="宋体" w:hAnsi="宋体" w:cs="宋体"/>
                <w:color w:val="000000"/>
                <w:sz w:val="16"/>
                <w:szCs w:val="16"/>
              </w:rPr>
            </w:pPr>
          </w:p>
        </w:tc>
        <w:tc>
          <w:tcPr>
            <w:tcW w:w="4224"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786A2D" w14:textId="77777777" w:rsidR="004E6F09" w:rsidRDefault="004E6F09">
            <w:pPr>
              <w:jc w:val="left"/>
              <w:rPr>
                <w:rFonts w:ascii="宋体" w:eastAsia="宋体" w:hAnsi="宋体" w:cs="宋体"/>
                <w:color w:val="000000"/>
                <w:sz w:val="12"/>
                <w:szCs w:val="12"/>
              </w:rPr>
            </w:pPr>
          </w:p>
        </w:tc>
        <w:tc>
          <w:tcPr>
            <w:tcW w:w="446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8E23B4" w14:textId="77777777" w:rsidR="004E6F09" w:rsidRDefault="004E6F09">
            <w:pPr>
              <w:jc w:val="center"/>
              <w:rPr>
                <w:rFonts w:ascii="宋体" w:eastAsia="宋体" w:hAnsi="宋体" w:cs="宋体"/>
                <w:color w:val="000000"/>
                <w:sz w:val="16"/>
                <w:szCs w:val="16"/>
              </w:rPr>
            </w:pPr>
          </w:p>
        </w:tc>
        <w:tc>
          <w:tcPr>
            <w:tcW w:w="243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FC84AF" w14:textId="77777777" w:rsidR="004E6F09" w:rsidRDefault="004E6F09">
            <w:pPr>
              <w:jc w:val="center"/>
              <w:rPr>
                <w:rFonts w:ascii="宋体" w:eastAsia="宋体" w:hAnsi="宋体" w:cs="宋体"/>
                <w:color w:val="000000"/>
                <w:sz w:val="16"/>
                <w:szCs w:val="16"/>
              </w:rPr>
            </w:pPr>
          </w:p>
        </w:tc>
      </w:tr>
      <w:tr w:rsidR="004E6F09" w14:paraId="1FADF082" w14:textId="77777777">
        <w:trPr>
          <w:trHeight w:val="90"/>
        </w:trPr>
        <w:tc>
          <w:tcPr>
            <w:tcW w:w="2041" w:type="dxa"/>
            <w:vMerge w:val="restart"/>
            <w:tcBorders>
              <w:top w:val="single" w:sz="4" w:space="0" w:color="000000"/>
              <w:left w:val="single" w:sz="4" w:space="0" w:color="000000"/>
              <w:bottom w:val="single" w:sz="4" w:space="0" w:color="000000"/>
              <w:right w:val="nil"/>
            </w:tcBorders>
            <w:shd w:val="clear" w:color="auto" w:fill="auto"/>
            <w:vAlign w:val="center"/>
          </w:tcPr>
          <w:p w14:paraId="24D5084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四、年度绩效指标完成情况</w:t>
            </w:r>
          </w:p>
        </w:tc>
        <w:tc>
          <w:tcPr>
            <w:tcW w:w="1330" w:type="dxa"/>
            <w:tcBorders>
              <w:top w:val="nil"/>
              <w:left w:val="single" w:sz="4" w:space="0" w:color="000000"/>
              <w:bottom w:val="single" w:sz="4" w:space="0" w:color="000000"/>
              <w:right w:val="single" w:sz="4" w:space="0" w:color="000000"/>
            </w:tcBorders>
            <w:shd w:val="clear" w:color="auto" w:fill="auto"/>
            <w:vAlign w:val="center"/>
          </w:tcPr>
          <w:p w14:paraId="1BABD7D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一级指标</w:t>
            </w:r>
          </w:p>
        </w:tc>
        <w:tc>
          <w:tcPr>
            <w:tcW w:w="1447" w:type="dxa"/>
            <w:tcBorders>
              <w:top w:val="nil"/>
              <w:left w:val="single" w:sz="4" w:space="0" w:color="000000"/>
              <w:bottom w:val="single" w:sz="4" w:space="0" w:color="000000"/>
              <w:right w:val="single" w:sz="4" w:space="0" w:color="000000"/>
            </w:tcBorders>
            <w:shd w:val="clear" w:color="auto" w:fill="auto"/>
            <w:vAlign w:val="center"/>
          </w:tcPr>
          <w:p w14:paraId="2A83846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二级指标</w:t>
            </w:r>
          </w:p>
        </w:tc>
        <w:tc>
          <w:tcPr>
            <w:tcW w:w="2894" w:type="dxa"/>
            <w:gridSpan w:val="2"/>
            <w:tcBorders>
              <w:top w:val="nil"/>
              <w:left w:val="single" w:sz="4" w:space="0" w:color="000000"/>
              <w:bottom w:val="single" w:sz="4" w:space="0" w:color="000000"/>
              <w:right w:val="single" w:sz="4" w:space="0" w:color="000000"/>
            </w:tcBorders>
            <w:shd w:val="clear" w:color="auto" w:fill="auto"/>
            <w:vAlign w:val="center"/>
          </w:tcPr>
          <w:p w14:paraId="127C547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三级指标</w:t>
            </w:r>
          </w:p>
        </w:tc>
        <w:tc>
          <w:tcPr>
            <w:tcW w:w="1447" w:type="dxa"/>
            <w:tcBorders>
              <w:top w:val="nil"/>
              <w:left w:val="single" w:sz="4" w:space="0" w:color="000000"/>
              <w:bottom w:val="single" w:sz="4" w:space="0" w:color="000000"/>
              <w:right w:val="nil"/>
            </w:tcBorders>
            <w:shd w:val="clear" w:color="auto" w:fill="auto"/>
            <w:vAlign w:val="center"/>
          </w:tcPr>
          <w:p w14:paraId="46C03CC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指标分值</w:t>
            </w:r>
          </w:p>
        </w:tc>
        <w:tc>
          <w:tcPr>
            <w:tcW w:w="1571" w:type="dxa"/>
            <w:tcBorders>
              <w:top w:val="nil"/>
              <w:left w:val="single" w:sz="4" w:space="0" w:color="000000"/>
              <w:bottom w:val="single" w:sz="4" w:space="0" w:color="000000"/>
              <w:right w:val="nil"/>
            </w:tcBorders>
            <w:shd w:val="clear" w:color="auto" w:fill="auto"/>
            <w:vAlign w:val="center"/>
          </w:tcPr>
          <w:p w14:paraId="57E8944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预期指标值</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E516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实际完成值</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807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自评得分</w:t>
            </w:r>
          </w:p>
        </w:tc>
      </w:tr>
      <w:tr w:rsidR="004E6F09" w14:paraId="74E33E8B"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6EF06332" w14:textId="77777777" w:rsidR="004E6F09" w:rsidRDefault="004E6F09">
            <w:pPr>
              <w:jc w:val="center"/>
              <w:rPr>
                <w:rFonts w:ascii="宋体" w:eastAsia="宋体" w:hAnsi="宋体" w:cs="宋体"/>
                <w:color w:val="000000"/>
                <w:sz w:val="16"/>
                <w:szCs w:val="16"/>
              </w:rPr>
            </w:pPr>
          </w:p>
        </w:tc>
        <w:tc>
          <w:tcPr>
            <w:tcW w:w="1330" w:type="dxa"/>
            <w:vMerge w:val="restart"/>
            <w:tcBorders>
              <w:top w:val="single" w:sz="4" w:space="0" w:color="000000"/>
              <w:left w:val="single" w:sz="4" w:space="0" w:color="000000"/>
              <w:bottom w:val="nil"/>
              <w:right w:val="single" w:sz="4" w:space="0" w:color="000000"/>
            </w:tcBorders>
            <w:shd w:val="clear" w:color="auto" w:fill="auto"/>
            <w:vAlign w:val="center"/>
          </w:tcPr>
          <w:p w14:paraId="171A694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产出指标（40）</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69DC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数量指标</w:t>
            </w:r>
          </w:p>
        </w:tc>
        <w:tc>
          <w:tcPr>
            <w:tcW w:w="2894" w:type="dxa"/>
            <w:gridSpan w:val="2"/>
            <w:tcBorders>
              <w:top w:val="single" w:sz="4" w:space="0" w:color="000000"/>
              <w:left w:val="single" w:sz="4" w:space="0" w:color="000000"/>
              <w:bottom w:val="nil"/>
              <w:right w:val="single" w:sz="4" w:space="0" w:color="000000"/>
            </w:tcBorders>
            <w:shd w:val="clear" w:color="auto" w:fill="auto"/>
            <w:vAlign w:val="center"/>
          </w:tcPr>
          <w:p w14:paraId="0F204107"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事业单位年报完成率</w:t>
            </w:r>
          </w:p>
        </w:tc>
        <w:tc>
          <w:tcPr>
            <w:tcW w:w="1447" w:type="dxa"/>
            <w:tcBorders>
              <w:top w:val="single" w:sz="4" w:space="0" w:color="000000"/>
              <w:left w:val="single" w:sz="4" w:space="0" w:color="000000"/>
              <w:bottom w:val="nil"/>
              <w:right w:val="nil"/>
            </w:tcBorders>
            <w:shd w:val="clear" w:color="auto" w:fill="auto"/>
            <w:vAlign w:val="center"/>
          </w:tcPr>
          <w:p w14:paraId="636B59B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nil"/>
              <w:right w:val="nil"/>
            </w:tcBorders>
            <w:shd w:val="clear" w:color="auto" w:fill="auto"/>
            <w:vAlign w:val="center"/>
          </w:tcPr>
          <w:p w14:paraId="285DE02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nil"/>
              <w:right w:val="single" w:sz="4" w:space="0" w:color="000000"/>
            </w:tcBorders>
            <w:shd w:val="clear" w:color="auto" w:fill="auto"/>
            <w:vAlign w:val="center"/>
          </w:tcPr>
          <w:p w14:paraId="346E139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nil"/>
              <w:right w:val="single" w:sz="4" w:space="0" w:color="000000"/>
            </w:tcBorders>
            <w:shd w:val="clear" w:color="auto" w:fill="auto"/>
            <w:vAlign w:val="center"/>
          </w:tcPr>
          <w:p w14:paraId="7DF32BC6" w14:textId="77777777" w:rsidR="004E6F09" w:rsidRDefault="00000000">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r>
      <w:tr w:rsidR="004E6F09" w14:paraId="1DF6B1A5"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4E989219"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nil"/>
              <w:right w:val="single" w:sz="4" w:space="0" w:color="000000"/>
            </w:tcBorders>
            <w:shd w:val="clear" w:color="auto" w:fill="auto"/>
            <w:vAlign w:val="center"/>
          </w:tcPr>
          <w:p w14:paraId="4E29B9D9" w14:textId="77777777" w:rsidR="004E6F09" w:rsidRDefault="004E6F09">
            <w:pPr>
              <w:jc w:val="center"/>
              <w:rPr>
                <w:rFonts w:ascii="宋体" w:eastAsia="宋体" w:hAnsi="宋体" w:cs="宋体"/>
                <w:color w:val="000000"/>
                <w:sz w:val="16"/>
                <w:szCs w:val="16"/>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BA1D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质量指标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0C46B6"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事业单位改革率</w:t>
            </w:r>
          </w:p>
        </w:tc>
        <w:tc>
          <w:tcPr>
            <w:tcW w:w="1447" w:type="dxa"/>
            <w:tcBorders>
              <w:top w:val="single" w:sz="4" w:space="0" w:color="000000"/>
              <w:left w:val="single" w:sz="4" w:space="0" w:color="000000"/>
              <w:bottom w:val="single" w:sz="4" w:space="0" w:color="000000"/>
              <w:right w:val="nil"/>
            </w:tcBorders>
            <w:shd w:val="clear" w:color="auto" w:fill="auto"/>
            <w:vAlign w:val="center"/>
          </w:tcPr>
          <w:p w14:paraId="2E01A84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10A0B46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6D29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A345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0EA59DE7"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75513C77"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nil"/>
              <w:right w:val="single" w:sz="4" w:space="0" w:color="000000"/>
            </w:tcBorders>
            <w:shd w:val="clear" w:color="auto" w:fill="auto"/>
            <w:vAlign w:val="center"/>
          </w:tcPr>
          <w:p w14:paraId="4889A03C" w14:textId="77777777" w:rsidR="004E6F09" w:rsidRDefault="004E6F09">
            <w:pPr>
              <w:jc w:val="center"/>
              <w:rPr>
                <w:rFonts w:ascii="宋体" w:eastAsia="宋体" w:hAnsi="宋体" w:cs="宋体"/>
                <w:color w:val="000000"/>
                <w:sz w:val="16"/>
                <w:szCs w:val="16"/>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4F32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时效指标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8081A6"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各项工作按时完成率</w:t>
            </w:r>
          </w:p>
        </w:tc>
        <w:tc>
          <w:tcPr>
            <w:tcW w:w="1447" w:type="dxa"/>
            <w:tcBorders>
              <w:top w:val="single" w:sz="4" w:space="0" w:color="000000"/>
              <w:left w:val="single" w:sz="4" w:space="0" w:color="000000"/>
              <w:bottom w:val="single" w:sz="4" w:space="0" w:color="000000"/>
              <w:right w:val="nil"/>
            </w:tcBorders>
            <w:shd w:val="clear" w:color="auto" w:fill="auto"/>
            <w:vAlign w:val="center"/>
          </w:tcPr>
          <w:p w14:paraId="42FA816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1F439D9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295A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3C8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31011024"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1CA0CBEB"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nil"/>
              <w:right w:val="single" w:sz="4" w:space="0" w:color="000000"/>
            </w:tcBorders>
            <w:shd w:val="clear" w:color="auto" w:fill="auto"/>
            <w:vAlign w:val="center"/>
          </w:tcPr>
          <w:p w14:paraId="5FBBC33F" w14:textId="77777777" w:rsidR="004E6F09" w:rsidRDefault="004E6F09">
            <w:pPr>
              <w:jc w:val="center"/>
              <w:rPr>
                <w:rFonts w:ascii="宋体" w:eastAsia="宋体" w:hAnsi="宋体" w:cs="宋体"/>
                <w:color w:val="000000"/>
                <w:sz w:val="16"/>
                <w:szCs w:val="16"/>
              </w:rPr>
            </w:pP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E2FA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成本指标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B75631"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项目总成本</w:t>
            </w:r>
          </w:p>
        </w:tc>
        <w:tc>
          <w:tcPr>
            <w:tcW w:w="1447" w:type="dxa"/>
            <w:tcBorders>
              <w:top w:val="single" w:sz="4" w:space="0" w:color="000000"/>
              <w:left w:val="single" w:sz="4" w:space="0" w:color="000000"/>
              <w:bottom w:val="single" w:sz="4" w:space="0" w:color="000000"/>
              <w:right w:val="nil"/>
            </w:tcBorders>
            <w:shd w:val="clear" w:color="auto" w:fill="auto"/>
            <w:vAlign w:val="center"/>
          </w:tcPr>
          <w:p w14:paraId="5972499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107D79F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≤4万</w:t>
            </w:r>
          </w:p>
        </w:tc>
        <w:tc>
          <w:tcPr>
            <w:tcW w:w="1515" w:type="dxa"/>
            <w:tcBorders>
              <w:top w:val="single" w:sz="4" w:space="0" w:color="000000"/>
              <w:left w:val="single" w:sz="4" w:space="0" w:color="000000"/>
              <w:bottom w:val="single" w:sz="4" w:space="0" w:color="000000"/>
              <w:right w:val="nil"/>
            </w:tcBorders>
            <w:shd w:val="clear" w:color="auto" w:fill="auto"/>
            <w:vAlign w:val="center"/>
          </w:tcPr>
          <w:p w14:paraId="38BC282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≤4万</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E62C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6AC7B73B"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19E5A9BD" w14:textId="77777777" w:rsidR="004E6F09" w:rsidRDefault="004E6F09">
            <w:pPr>
              <w:jc w:val="center"/>
              <w:rPr>
                <w:rFonts w:ascii="宋体" w:eastAsia="宋体" w:hAnsi="宋体" w:cs="宋体"/>
                <w:color w:val="000000"/>
                <w:sz w:val="16"/>
                <w:szCs w:val="1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D827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预算执行率指标（10分）</w:t>
            </w:r>
          </w:p>
        </w:tc>
        <w:tc>
          <w:tcPr>
            <w:tcW w:w="1447" w:type="dxa"/>
            <w:tcBorders>
              <w:top w:val="nil"/>
              <w:left w:val="nil"/>
              <w:bottom w:val="single" w:sz="4" w:space="0" w:color="000000"/>
              <w:right w:val="single" w:sz="4" w:space="0" w:color="000000"/>
            </w:tcBorders>
            <w:shd w:val="clear" w:color="auto" w:fill="auto"/>
            <w:vAlign w:val="center"/>
          </w:tcPr>
          <w:p w14:paraId="0D71E72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BE2659"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4万元</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21A5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79497F0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B205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35EC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6D947F15"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18FF29D6" w14:textId="77777777" w:rsidR="004E6F09" w:rsidRDefault="004E6F09">
            <w:pPr>
              <w:jc w:val="center"/>
              <w:rPr>
                <w:rFonts w:ascii="宋体" w:eastAsia="宋体" w:hAnsi="宋体" w:cs="宋体"/>
                <w:color w:val="000000"/>
                <w:sz w:val="16"/>
                <w:szCs w:val="16"/>
              </w:rPr>
            </w:pPr>
          </w:p>
        </w:tc>
        <w:tc>
          <w:tcPr>
            <w:tcW w:w="1330" w:type="dxa"/>
            <w:vMerge w:val="restart"/>
            <w:tcBorders>
              <w:top w:val="nil"/>
              <w:left w:val="single" w:sz="4" w:space="0" w:color="000000"/>
              <w:bottom w:val="nil"/>
              <w:right w:val="single" w:sz="4" w:space="0" w:color="000000"/>
            </w:tcBorders>
            <w:shd w:val="clear" w:color="auto" w:fill="auto"/>
            <w:vAlign w:val="center"/>
          </w:tcPr>
          <w:p w14:paraId="0FF4C186" w14:textId="13D73AB7" w:rsidR="004E6F09" w:rsidRDefault="00402B60">
            <w:pPr>
              <w:jc w:val="center"/>
              <w:rPr>
                <w:rFonts w:ascii="宋体" w:eastAsia="宋体" w:hAnsi="宋体" w:cs="宋体"/>
                <w:color w:val="000000"/>
                <w:sz w:val="16"/>
                <w:szCs w:val="16"/>
              </w:rPr>
            </w:pPr>
            <w:r w:rsidRPr="00402B60">
              <w:rPr>
                <w:rFonts w:ascii="宋体" w:eastAsia="宋体" w:hAnsi="宋体" w:cs="宋体" w:hint="eastAsia"/>
                <w:color w:val="000000"/>
                <w:sz w:val="16"/>
                <w:szCs w:val="16"/>
              </w:rPr>
              <w:t>效益指标（40）</w:t>
            </w:r>
          </w:p>
        </w:tc>
        <w:tc>
          <w:tcPr>
            <w:tcW w:w="1447" w:type="dxa"/>
            <w:tcBorders>
              <w:top w:val="single" w:sz="4" w:space="0" w:color="000000"/>
              <w:left w:val="nil"/>
              <w:bottom w:val="single" w:sz="4" w:space="0" w:color="000000"/>
              <w:right w:val="single" w:sz="4" w:space="0" w:color="000000"/>
            </w:tcBorders>
            <w:shd w:val="clear" w:color="auto" w:fill="auto"/>
            <w:vAlign w:val="center"/>
          </w:tcPr>
          <w:p w14:paraId="3BB0EFC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社会效益指标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EC2ED8"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职能转变</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DBDC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20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47F5722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nil"/>
            </w:tcBorders>
            <w:shd w:val="clear" w:color="auto" w:fill="auto"/>
            <w:vAlign w:val="center"/>
          </w:tcPr>
          <w:p w14:paraId="2E29F2C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297C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20</w:t>
            </w:r>
          </w:p>
        </w:tc>
      </w:tr>
      <w:tr w:rsidR="004E6F09" w14:paraId="6B93F27F"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0BC48C6D" w14:textId="77777777" w:rsidR="004E6F09" w:rsidRDefault="004E6F09">
            <w:pPr>
              <w:jc w:val="center"/>
              <w:rPr>
                <w:rFonts w:ascii="宋体" w:eastAsia="宋体" w:hAnsi="宋体" w:cs="宋体"/>
                <w:color w:val="000000"/>
                <w:sz w:val="16"/>
                <w:szCs w:val="16"/>
              </w:rPr>
            </w:pPr>
          </w:p>
        </w:tc>
        <w:tc>
          <w:tcPr>
            <w:tcW w:w="1330" w:type="dxa"/>
            <w:vMerge/>
            <w:tcBorders>
              <w:top w:val="nil"/>
              <w:left w:val="single" w:sz="4" w:space="0" w:color="000000"/>
              <w:bottom w:val="nil"/>
              <w:right w:val="single" w:sz="4" w:space="0" w:color="000000"/>
            </w:tcBorders>
            <w:shd w:val="clear" w:color="auto" w:fill="auto"/>
            <w:vAlign w:val="center"/>
          </w:tcPr>
          <w:p w14:paraId="0E4BD7E4" w14:textId="77777777" w:rsidR="004E6F09" w:rsidRDefault="004E6F09">
            <w:pPr>
              <w:jc w:val="center"/>
              <w:rPr>
                <w:rFonts w:ascii="宋体" w:eastAsia="宋体" w:hAnsi="宋体" w:cs="宋体"/>
                <w:color w:val="000000"/>
                <w:sz w:val="16"/>
                <w:szCs w:val="16"/>
              </w:rPr>
            </w:pPr>
          </w:p>
        </w:tc>
        <w:tc>
          <w:tcPr>
            <w:tcW w:w="1447" w:type="dxa"/>
            <w:tcBorders>
              <w:top w:val="single" w:sz="4" w:space="0" w:color="000000"/>
              <w:left w:val="nil"/>
              <w:bottom w:val="single" w:sz="4" w:space="0" w:color="000000"/>
              <w:right w:val="single" w:sz="4" w:space="0" w:color="000000"/>
            </w:tcBorders>
            <w:shd w:val="clear" w:color="auto" w:fill="auto"/>
            <w:vAlign w:val="center"/>
          </w:tcPr>
          <w:p w14:paraId="0EA5F25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可持续影响指标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EA30A"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各项工作持续推动</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1694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20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3AC0E74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4FC1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6BBE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20</w:t>
            </w:r>
          </w:p>
        </w:tc>
      </w:tr>
      <w:tr w:rsidR="004E6F09" w14:paraId="1F1E1FCE"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2BA59D6A" w14:textId="77777777" w:rsidR="004E6F09" w:rsidRDefault="004E6F09">
            <w:pPr>
              <w:jc w:val="center"/>
              <w:rPr>
                <w:rFonts w:ascii="宋体" w:eastAsia="宋体" w:hAnsi="宋体" w:cs="宋体"/>
                <w:color w:val="000000"/>
                <w:sz w:val="16"/>
                <w:szCs w:val="16"/>
              </w:rPr>
            </w:pP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BF3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满意度指标</w:t>
            </w:r>
            <w:r>
              <w:rPr>
                <w:rFonts w:ascii="宋体" w:eastAsia="宋体" w:hAnsi="宋体" w:cs="宋体" w:hint="eastAsia"/>
                <w:color w:val="000000"/>
                <w:kern w:val="0"/>
                <w:sz w:val="16"/>
                <w:szCs w:val="16"/>
                <w:lang w:bidi="ar"/>
              </w:rPr>
              <w:br/>
              <w:t>（10分）</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8039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满意度指标</w:t>
            </w:r>
          </w:p>
        </w:tc>
        <w:tc>
          <w:tcPr>
            <w:tcW w:w="28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2F49B7"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群众满意度</w:t>
            </w:r>
          </w:p>
        </w:tc>
        <w:tc>
          <w:tcPr>
            <w:tcW w:w="1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BEDB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71" w:type="dxa"/>
            <w:tcBorders>
              <w:top w:val="single" w:sz="4" w:space="0" w:color="000000"/>
              <w:left w:val="single" w:sz="4" w:space="0" w:color="000000"/>
              <w:bottom w:val="single" w:sz="4" w:space="0" w:color="000000"/>
              <w:right w:val="nil"/>
            </w:tcBorders>
            <w:shd w:val="clear" w:color="auto" w:fill="auto"/>
            <w:vAlign w:val="center"/>
          </w:tcPr>
          <w:p w14:paraId="004B3F4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515" w:type="dxa"/>
            <w:tcBorders>
              <w:top w:val="single" w:sz="4" w:space="0" w:color="000000"/>
              <w:left w:val="single" w:sz="4" w:space="0" w:color="000000"/>
              <w:bottom w:val="single" w:sz="4" w:space="0" w:color="000000"/>
              <w:right w:val="nil"/>
            </w:tcBorders>
            <w:shd w:val="clear" w:color="auto" w:fill="auto"/>
            <w:vAlign w:val="center"/>
          </w:tcPr>
          <w:p w14:paraId="61C655D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6E50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7431038A" w14:textId="77777777">
        <w:trPr>
          <w:trHeight w:val="90"/>
        </w:trPr>
        <w:tc>
          <w:tcPr>
            <w:tcW w:w="2041" w:type="dxa"/>
            <w:vMerge/>
            <w:tcBorders>
              <w:top w:val="single" w:sz="4" w:space="0" w:color="000000"/>
              <w:left w:val="single" w:sz="4" w:space="0" w:color="000000"/>
              <w:bottom w:val="single" w:sz="4" w:space="0" w:color="000000"/>
              <w:right w:val="nil"/>
            </w:tcBorders>
            <w:shd w:val="clear" w:color="auto" w:fill="auto"/>
            <w:vAlign w:val="center"/>
          </w:tcPr>
          <w:p w14:paraId="6934F47D" w14:textId="77777777" w:rsidR="004E6F09" w:rsidRDefault="004E6F09">
            <w:pPr>
              <w:jc w:val="center"/>
              <w:rPr>
                <w:rFonts w:ascii="宋体" w:eastAsia="宋体" w:hAnsi="宋体" w:cs="宋体"/>
                <w:color w:val="000000"/>
                <w:sz w:val="16"/>
                <w:szCs w:val="16"/>
              </w:rPr>
            </w:pPr>
          </w:p>
        </w:tc>
        <w:tc>
          <w:tcPr>
            <w:tcW w:w="1020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944F9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总分</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DB76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20C5214F" w14:textId="77777777">
        <w:trPr>
          <w:trHeight w:val="315"/>
        </w:trPr>
        <w:tc>
          <w:tcPr>
            <w:tcW w:w="20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61B64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五、项目绩效分析</w:t>
            </w: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9A801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项目存在问题</w:t>
            </w:r>
          </w:p>
        </w:tc>
        <w:tc>
          <w:tcPr>
            <w:tcW w:w="9789"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2F971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无</w:t>
            </w:r>
          </w:p>
        </w:tc>
      </w:tr>
      <w:tr w:rsidR="004E6F09" w14:paraId="68B5A260"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9B8B25"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35F429" w14:textId="77777777" w:rsidR="004E6F09" w:rsidRDefault="004E6F09">
            <w:pPr>
              <w:jc w:val="center"/>
              <w:rPr>
                <w:rFonts w:ascii="宋体" w:eastAsia="宋体" w:hAnsi="宋体" w:cs="宋体"/>
                <w:color w:val="000000"/>
                <w:sz w:val="16"/>
                <w:szCs w:val="16"/>
              </w:rPr>
            </w:pPr>
          </w:p>
        </w:tc>
        <w:tc>
          <w:tcPr>
            <w:tcW w:w="9789"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E4D469" w14:textId="77777777" w:rsidR="004E6F09" w:rsidRDefault="004E6F09">
            <w:pPr>
              <w:jc w:val="center"/>
              <w:rPr>
                <w:rFonts w:ascii="宋体" w:eastAsia="宋体" w:hAnsi="宋体" w:cs="宋体"/>
                <w:color w:val="000000"/>
                <w:sz w:val="16"/>
                <w:szCs w:val="16"/>
              </w:rPr>
            </w:pPr>
          </w:p>
        </w:tc>
      </w:tr>
      <w:tr w:rsidR="004E6F09" w14:paraId="7169A2C2"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231BBD" w14:textId="77777777" w:rsidR="004E6F09" w:rsidRDefault="004E6F09">
            <w:pPr>
              <w:jc w:val="center"/>
              <w:rPr>
                <w:rFonts w:ascii="宋体" w:eastAsia="宋体" w:hAnsi="宋体" w:cs="宋体"/>
                <w:color w:val="000000"/>
                <w:sz w:val="16"/>
                <w:szCs w:val="16"/>
              </w:rPr>
            </w:pP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EBD37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问题成因分析</w:t>
            </w:r>
          </w:p>
        </w:tc>
        <w:tc>
          <w:tcPr>
            <w:tcW w:w="9789"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1D343B" w14:textId="77777777" w:rsidR="004E6F09" w:rsidRDefault="004E6F09">
            <w:pPr>
              <w:jc w:val="center"/>
              <w:rPr>
                <w:rFonts w:ascii="宋体" w:eastAsia="宋体" w:hAnsi="宋体" w:cs="宋体"/>
                <w:color w:val="000000"/>
                <w:sz w:val="16"/>
                <w:szCs w:val="16"/>
              </w:rPr>
            </w:pPr>
          </w:p>
        </w:tc>
      </w:tr>
      <w:tr w:rsidR="004E6F09" w14:paraId="29035F3B"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95D8E5"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AEC31A" w14:textId="77777777" w:rsidR="004E6F09" w:rsidRDefault="004E6F09">
            <w:pPr>
              <w:jc w:val="center"/>
              <w:rPr>
                <w:rFonts w:ascii="宋体" w:eastAsia="宋体" w:hAnsi="宋体" w:cs="宋体"/>
                <w:color w:val="000000"/>
                <w:sz w:val="16"/>
                <w:szCs w:val="16"/>
              </w:rPr>
            </w:pPr>
          </w:p>
        </w:tc>
        <w:tc>
          <w:tcPr>
            <w:tcW w:w="9789"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7F844E" w14:textId="77777777" w:rsidR="004E6F09" w:rsidRDefault="004E6F09">
            <w:pPr>
              <w:jc w:val="center"/>
              <w:rPr>
                <w:rFonts w:ascii="宋体" w:eastAsia="宋体" w:hAnsi="宋体" w:cs="宋体"/>
                <w:color w:val="000000"/>
                <w:sz w:val="16"/>
                <w:szCs w:val="16"/>
              </w:rPr>
            </w:pPr>
          </w:p>
        </w:tc>
      </w:tr>
      <w:tr w:rsidR="004E6F09" w14:paraId="66970481"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692B6F" w14:textId="77777777" w:rsidR="004E6F09" w:rsidRDefault="004E6F09">
            <w:pPr>
              <w:jc w:val="center"/>
              <w:rPr>
                <w:rFonts w:ascii="宋体" w:eastAsia="宋体" w:hAnsi="宋体" w:cs="宋体"/>
                <w:color w:val="000000"/>
                <w:sz w:val="16"/>
                <w:szCs w:val="16"/>
              </w:rPr>
            </w:pPr>
          </w:p>
        </w:tc>
        <w:tc>
          <w:tcPr>
            <w:tcW w:w="13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B4025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整改措施</w:t>
            </w:r>
          </w:p>
        </w:tc>
        <w:tc>
          <w:tcPr>
            <w:tcW w:w="9789"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CB76BD" w14:textId="77777777" w:rsidR="004E6F09" w:rsidRDefault="004E6F09">
            <w:pPr>
              <w:jc w:val="center"/>
              <w:rPr>
                <w:rFonts w:ascii="宋体" w:eastAsia="宋体" w:hAnsi="宋体" w:cs="宋体"/>
                <w:color w:val="000000"/>
                <w:sz w:val="16"/>
                <w:szCs w:val="16"/>
              </w:rPr>
            </w:pPr>
          </w:p>
        </w:tc>
      </w:tr>
      <w:tr w:rsidR="004E6F09" w14:paraId="249A13AE" w14:textId="77777777">
        <w:trPr>
          <w:trHeight w:val="315"/>
        </w:trPr>
        <w:tc>
          <w:tcPr>
            <w:tcW w:w="20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94AC85" w14:textId="77777777" w:rsidR="004E6F09" w:rsidRDefault="004E6F09">
            <w:pPr>
              <w:jc w:val="center"/>
              <w:rPr>
                <w:rFonts w:ascii="宋体" w:eastAsia="宋体" w:hAnsi="宋体" w:cs="宋体"/>
                <w:color w:val="000000"/>
                <w:sz w:val="16"/>
                <w:szCs w:val="16"/>
              </w:rPr>
            </w:pPr>
          </w:p>
        </w:tc>
        <w:tc>
          <w:tcPr>
            <w:tcW w:w="13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AB341F" w14:textId="77777777" w:rsidR="004E6F09" w:rsidRDefault="004E6F09">
            <w:pPr>
              <w:jc w:val="center"/>
              <w:rPr>
                <w:rFonts w:ascii="宋体" w:eastAsia="宋体" w:hAnsi="宋体" w:cs="宋体"/>
                <w:color w:val="000000"/>
                <w:sz w:val="16"/>
                <w:szCs w:val="16"/>
              </w:rPr>
            </w:pPr>
          </w:p>
        </w:tc>
        <w:tc>
          <w:tcPr>
            <w:tcW w:w="9789"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FB5FE0" w14:textId="77777777" w:rsidR="004E6F09" w:rsidRDefault="004E6F09">
            <w:pPr>
              <w:jc w:val="center"/>
              <w:rPr>
                <w:rFonts w:ascii="宋体" w:eastAsia="宋体" w:hAnsi="宋体" w:cs="宋体"/>
                <w:color w:val="000000"/>
                <w:sz w:val="16"/>
                <w:szCs w:val="16"/>
              </w:rPr>
            </w:pPr>
          </w:p>
        </w:tc>
      </w:tr>
      <w:tr w:rsidR="004E6F09" w14:paraId="6721E242" w14:textId="77777777">
        <w:trPr>
          <w:trHeight w:val="90"/>
        </w:trPr>
        <w:tc>
          <w:tcPr>
            <w:tcW w:w="13160" w:type="dxa"/>
            <w:gridSpan w:val="9"/>
            <w:tcBorders>
              <w:top w:val="nil"/>
              <w:left w:val="nil"/>
              <w:bottom w:val="nil"/>
              <w:right w:val="nil"/>
            </w:tcBorders>
            <w:shd w:val="clear" w:color="auto" w:fill="auto"/>
            <w:vAlign w:val="center"/>
          </w:tcPr>
          <w:p w14:paraId="45F1C510"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注：指标值仅供参考，绩效指标设定应参考相关历史数据、行业标准、计划标准等，科学制定指标值。</w:t>
            </w:r>
          </w:p>
        </w:tc>
      </w:tr>
      <w:tr w:rsidR="004E6F09" w14:paraId="7952AF4F" w14:textId="77777777">
        <w:trPr>
          <w:trHeight w:val="90"/>
        </w:trPr>
        <w:tc>
          <w:tcPr>
            <w:tcW w:w="0" w:type="auto"/>
            <w:gridSpan w:val="2"/>
            <w:tcBorders>
              <w:top w:val="nil"/>
              <w:left w:val="nil"/>
              <w:bottom w:val="nil"/>
              <w:right w:val="nil"/>
            </w:tcBorders>
            <w:shd w:val="clear" w:color="auto" w:fill="auto"/>
            <w:noWrap/>
            <w:vAlign w:val="center"/>
          </w:tcPr>
          <w:p w14:paraId="19F1E9F3"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填报人：范建康</w:t>
            </w:r>
          </w:p>
        </w:tc>
        <w:tc>
          <w:tcPr>
            <w:tcW w:w="0" w:type="auto"/>
            <w:tcBorders>
              <w:top w:val="nil"/>
              <w:left w:val="nil"/>
              <w:bottom w:val="nil"/>
              <w:right w:val="nil"/>
            </w:tcBorders>
            <w:shd w:val="clear" w:color="auto" w:fill="auto"/>
            <w:noWrap/>
            <w:vAlign w:val="bottom"/>
          </w:tcPr>
          <w:p w14:paraId="70A8DF4C"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198B6684"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13E88BD4"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5B490E7E"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center"/>
          </w:tcPr>
          <w:p w14:paraId="1CBDE6BF" w14:textId="77777777" w:rsidR="004E6F09" w:rsidRDefault="004E6F09">
            <w:pPr>
              <w:rPr>
                <w:rFonts w:ascii="宋体" w:eastAsia="宋体" w:hAnsi="宋体" w:cs="宋体"/>
                <w:color w:val="000000"/>
                <w:sz w:val="16"/>
                <w:szCs w:val="16"/>
              </w:rPr>
            </w:pPr>
          </w:p>
        </w:tc>
        <w:tc>
          <w:tcPr>
            <w:tcW w:w="0" w:type="auto"/>
            <w:gridSpan w:val="2"/>
            <w:tcBorders>
              <w:top w:val="nil"/>
              <w:left w:val="nil"/>
              <w:bottom w:val="nil"/>
              <w:right w:val="nil"/>
            </w:tcBorders>
            <w:shd w:val="clear" w:color="auto" w:fill="auto"/>
            <w:noWrap/>
            <w:vAlign w:val="center"/>
          </w:tcPr>
          <w:p w14:paraId="3C49E13D"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联系电话：88107177</w:t>
            </w:r>
          </w:p>
        </w:tc>
      </w:tr>
    </w:tbl>
    <w:p w14:paraId="741C54D8" w14:textId="77777777" w:rsidR="004E6F09" w:rsidRDefault="00000000">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中文域名工作经费项目自评综述：根据年初设定的绩效目标，中文域名工作经费项目绩效自评得分为100分（绩效自评表附后）。全年预算数为10.8万元，执行数为10.8万元，完成预算的100%。项目绩效目标完成情况：通过项目实施，完成了年初设定的各项绩效目标，中文域名注册率100%、中文</w:t>
      </w:r>
      <w:proofErr w:type="gramStart"/>
      <w:r>
        <w:rPr>
          <w:rFonts w:ascii="仿宋_GB2312" w:eastAsia="仿宋_GB2312" w:hAnsi="仿宋_GB2312" w:cs="仿宋_GB2312" w:hint="eastAsia"/>
          <w:sz w:val="32"/>
          <w:szCs w:val="32"/>
        </w:rPr>
        <w:t>域名挂标率</w:t>
      </w:r>
      <w:proofErr w:type="gramEnd"/>
      <w:r>
        <w:rPr>
          <w:rFonts w:ascii="仿宋_GB2312" w:eastAsia="仿宋_GB2312" w:hAnsi="仿宋_GB2312" w:cs="仿宋_GB2312" w:hint="eastAsia"/>
          <w:sz w:val="32"/>
          <w:szCs w:val="32"/>
        </w:rPr>
        <w:t>100%、实现“双覆盖”。</w:t>
      </w:r>
    </w:p>
    <w:tbl>
      <w:tblPr>
        <w:tblW w:w="12740" w:type="dxa"/>
        <w:tblInd w:w="93" w:type="dxa"/>
        <w:tblLook w:val="04A0" w:firstRow="1" w:lastRow="0" w:firstColumn="1" w:lastColumn="0" w:noHBand="0" w:noVBand="1"/>
      </w:tblPr>
      <w:tblGrid>
        <w:gridCol w:w="1976"/>
        <w:gridCol w:w="1289"/>
        <w:gridCol w:w="1521"/>
        <w:gridCol w:w="1287"/>
        <w:gridCol w:w="1521"/>
        <w:gridCol w:w="1275"/>
        <w:gridCol w:w="1521"/>
        <w:gridCol w:w="1468"/>
        <w:gridCol w:w="882"/>
      </w:tblGrid>
      <w:tr w:rsidR="004E6F09" w14:paraId="7567C2C8" w14:textId="77777777">
        <w:trPr>
          <w:trHeight w:val="646"/>
        </w:trPr>
        <w:tc>
          <w:tcPr>
            <w:tcW w:w="12740" w:type="dxa"/>
            <w:gridSpan w:val="9"/>
            <w:tcBorders>
              <w:top w:val="nil"/>
              <w:left w:val="nil"/>
              <w:bottom w:val="nil"/>
              <w:right w:val="nil"/>
            </w:tcBorders>
            <w:shd w:val="clear" w:color="auto" w:fill="auto"/>
            <w:noWrap/>
            <w:vAlign w:val="center"/>
          </w:tcPr>
          <w:p w14:paraId="7DEFD914" w14:textId="77777777" w:rsidR="004E6F09" w:rsidRDefault="00000000">
            <w:pPr>
              <w:widowControl/>
              <w:jc w:val="center"/>
              <w:textAlignment w:val="center"/>
              <w:rPr>
                <w:rFonts w:ascii="方正小标宋_GBK" w:eastAsia="方正小标宋_GBK" w:hAnsi="方正小标宋_GBK" w:cs="方正小标宋_GBK"/>
                <w:color w:val="000000"/>
                <w:sz w:val="32"/>
                <w:szCs w:val="32"/>
              </w:rPr>
            </w:pPr>
            <w:r>
              <w:rPr>
                <w:rFonts w:ascii="方正小标宋_GBK" w:eastAsia="方正小标宋_GBK" w:hAnsi="方正小标宋_GBK" w:cs="方正小标宋_GBK"/>
                <w:color w:val="000000"/>
                <w:kern w:val="0"/>
                <w:sz w:val="32"/>
                <w:szCs w:val="32"/>
                <w:lang w:bidi="ar"/>
              </w:rPr>
              <w:t>区级部门预算项目绩效自评表（2021年度）</w:t>
            </w:r>
          </w:p>
        </w:tc>
      </w:tr>
      <w:tr w:rsidR="004E6F09" w14:paraId="1E32CFB0" w14:textId="77777777">
        <w:trPr>
          <w:trHeight w:val="323"/>
        </w:trPr>
        <w:tc>
          <w:tcPr>
            <w:tcW w:w="0" w:type="auto"/>
            <w:tcBorders>
              <w:top w:val="nil"/>
              <w:left w:val="nil"/>
              <w:bottom w:val="nil"/>
              <w:right w:val="nil"/>
            </w:tcBorders>
            <w:shd w:val="clear" w:color="auto" w:fill="auto"/>
            <w:noWrap/>
            <w:vAlign w:val="center"/>
          </w:tcPr>
          <w:p w14:paraId="28A86FDD"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填报单位：区委编办</w:t>
            </w:r>
          </w:p>
        </w:tc>
        <w:tc>
          <w:tcPr>
            <w:tcW w:w="0" w:type="auto"/>
            <w:tcBorders>
              <w:top w:val="nil"/>
              <w:left w:val="nil"/>
              <w:bottom w:val="nil"/>
              <w:right w:val="nil"/>
            </w:tcBorders>
            <w:shd w:val="clear" w:color="auto" w:fill="auto"/>
            <w:noWrap/>
            <w:vAlign w:val="center"/>
          </w:tcPr>
          <w:p w14:paraId="60D838D7"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62097BDA"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20E13BAE"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7BBB41BF"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59D63DC9" w14:textId="77777777" w:rsidR="004E6F09" w:rsidRDefault="004E6F09">
            <w:pPr>
              <w:jc w:val="center"/>
              <w:rPr>
                <w:rFonts w:ascii="宋体" w:eastAsia="宋体" w:hAnsi="宋体" w:cs="宋体"/>
                <w:color w:val="000000"/>
                <w:sz w:val="16"/>
                <w:szCs w:val="16"/>
              </w:rPr>
            </w:pPr>
          </w:p>
        </w:tc>
        <w:tc>
          <w:tcPr>
            <w:tcW w:w="0" w:type="auto"/>
            <w:tcBorders>
              <w:top w:val="nil"/>
              <w:left w:val="nil"/>
              <w:bottom w:val="nil"/>
              <w:right w:val="nil"/>
            </w:tcBorders>
            <w:shd w:val="clear" w:color="auto" w:fill="auto"/>
            <w:noWrap/>
            <w:vAlign w:val="center"/>
          </w:tcPr>
          <w:p w14:paraId="0B0D3C89" w14:textId="77777777" w:rsidR="004E6F09" w:rsidRDefault="004E6F09">
            <w:pPr>
              <w:jc w:val="left"/>
              <w:rPr>
                <w:rFonts w:ascii="宋体" w:eastAsia="宋体" w:hAnsi="宋体" w:cs="宋体"/>
                <w:color w:val="000000"/>
                <w:sz w:val="16"/>
                <w:szCs w:val="16"/>
              </w:rPr>
            </w:pPr>
          </w:p>
        </w:tc>
        <w:tc>
          <w:tcPr>
            <w:tcW w:w="0" w:type="auto"/>
            <w:gridSpan w:val="2"/>
            <w:tcBorders>
              <w:top w:val="nil"/>
              <w:left w:val="nil"/>
              <w:bottom w:val="nil"/>
              <w:right w:val="nil"/>
            </w:tcBorders>
            <w:shd w:val="clear" w:color="auto" w:fill="auto"/>
            <w:noWrap/>
            <w:vAlign w:val="center"/>
          </w:tcPr>
          <w:p w14:paraId="15D8188E"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金额单位：万元</w:t>
            </w:r>
          </w:p>
        </w:tc>
      </w:tr>
      <w:tr w:rsidR="004E6F09" w14:paraId="1D1713BF" w14:textId="77777777">
        <w:trPr>
          <w:trHeight w:val="379"/>
        </w:trPr>
        <w:tc>
          <w:tcPr>
            <w:tcW w:w="1976" w:type="dxa"/>
            <w:vMerge w:val="restart"/>
            <w:tcBorders>
              <w:top w:val="single" w:sz="4" w:space="0" w:color="000000"/>
              <w:left w:val="single" w:sz="4" w:space="0" w:color="000000"/>
              <w:bottom w:val="single" w:sz="4" w:space="0" w:color="000000"/>
              <w:right w:val="nil"/>
            </w:tcBorders>
            <w:shd w:val="clear" w:color="auto" w:fill="auto"/>
            <w:vAlign w:val="center"/>
          </w:tcPr>
          <w:p w14:paraId="1E564D16"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lastRenderedPageBreak/>
              <w:t>一、基本情况</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7F6A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项目序号</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1EE85E"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992</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54DD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项目实施单位</w:t>
            </w:r>
          </w:p>
        </w:tc>
        <w:tc>
          <w:tcPr>
            <w:tcW w:w="51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B4910D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区委编办</w:t>
            </w:r>
          </w:p>
        </w:tc>
      </w:tr>
      <w:tr w:rsidR="004E6F09" w14:paraId="22F0EBCB"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195D367E" w14:textId="77777777" w:rsidR="004E6F09" w:rsidRDefault="004E6F09">
            <w:pPr>
              <w:jc w:val="left"/>
              <w:rPr>
                <w:rFonts w:ascii="宋体" w:eastAsia="宋体" w:hAnsi="宋体" w:cs="宋体"/>
                <w:color w:val="000000"/>
                <w:sz w:val="16"/>
                <w:szCs w:val="16"/>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04AC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项目名称</w:t>
            </w:r>
          </w:p>
        </w:tc>
        <w:tc>
          <w:tcPr>
            <w:tcW w:w="947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E41875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中文域名工作经费</w:t>
            </w:r>
          </w:p>
        </w:tc>
      </w:tr>
      <w:tr w:rsidR="004E6F09" w14:paraId="59011097" w14:textId="77777777">
        <w:trPr>
          <w:trHeight w:val="333"/>
        </w:trPr>
        <w:tc>
          <w:tcPr>
            <w:tcW w:w="19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929B8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二、预算执行情况</w:t>
            </w: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50FD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预算调整数</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C77E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资金到位数</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FB9F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自筹资金数</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F3B9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资金执行数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DBC1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结余资金数</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4921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结余资金去向</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A58C3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预算执行进度</w:t>
            </w:r>
          </w:p>
        </w:tc>
      </w:tr>
      <w:tr w:rsidR="004E6F09" w14:paraId="1792C8C6" w14:textId="77777777">
        <w:trPr>
          <w:trHeight w:val="379"/>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E65F4D" w14:textId="77777777" w:rsidR="004E6F09" w:rsidRDefault="004E6F09">
            <w:pPr>
              <w:jc w:val="center"/>
              <w:rPr>
                <w:rFonts w:ascii="宋体" w:eastAsia="宋体" w:hAnsi="宋体" w:cs="宋体"/>
                <w:color w:val="000000"/>
                <w:sz w:val="16"/>
                <w:szCs w:val="16"/>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2DCC5"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C5C91"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10.8</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7E8D7" w14:textId="77777777" w:rsidR="004E6F09" w:rsidRDefault="004E6F09">
            <w:pP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C427F" w14:textId="77777777" w:rsidR="004E6F09" w:rsidRDefault="00000000">
            <w:pPr>
              <w:widowControl/>
              <w:jc w:val="righ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FB311" w14:textId="77777777" w:rsidR="004E6F09" w:rsidRDefault="004E6F09">
            <w:pP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55E1B" w14:textId="77777777" w:rsidR="004E6F09" w:rsidRDefault="004E6F09">
            <w:pPr>
              <w:jc w:val="center"/>
              <w:rPr>
                <w:rFonts w:ascii="宋体" w:eastAsia="宋体" w:hAnsi="宋体" w:cs="宋体"/>
                <w:color w:val="000000"/>
                <w:sz w:val="16"/>
                <w:szCs w:val="16"/>
              </w:rPr>
            </w:pPr>
          </w:p>
        </w:tc>
        <w:tc>
          <w:tcPr>
            <w:tcW w:w="2350" w:type="dxa"/>
            <w:gridSpan w:val="2"/>
            <w:tcBorders>
              <w:top w:val="single" w:sz="4" w:space="0" w:color="000000"/>
              <w:left w:val="single" w:sz="4" w:space="0" w:color="000000"/>
              <w:bottom w:val="nil"/>
              <w:right w:val="single" w:sz="4" w:space="0" w:color="000000"/>
            </w:tcBorders>
            <w:shd w:val="clear" w:color="auto" w:fill="auto"/>
            <w:vAlign w:val="center"/>
          </w:tcPr>
          <w:p w14:paraId="72B7FDD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3165718F" w14:textId="77777777">
        <w:trPr>
          <w:trHeight w:val="333"/>
        </w:trPr>
        <w:tc>
          <w:tcPr>
            <w:tcW w:w="1976" w:type="dxa"/>
            <w:vMerge w:val="restart"/>
            <w:tcBorders>
              <w:top w:val="nil"/>
              <w:left w:val="single" w:sz="4" w:space="0" w:color="000000"/>
              <w:bottom w:val="single" w:sz="4" w:space="0" w:color="000000"/>
              <w:right w:val="nil"/>
            </w:tcBorders>
            <w:shd w:val="clear" w:color="auto" w:fill="auto"/>
            <w:vAlign w:val="center"/>
          </w:tcPr>
          <w:p w14:paraId="752D247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三、目标完成情况</w:t>
            </w:r>
          </w:p>
        </w:tc>
        <w:tc>
          <w:tcPr>
            <w:tcW w:w="4097" w:type="dxa"/>
            <w:gridSpan w:val="3"/>
            <w:tcBorders>
              <w:top w:val="nil"/>
              <w:left w:val="single" w:sz="4" w:space="0" w:color="000000"/>
              <w:bottom w:val="single" w:sz="4" w:space="0" w:color="000000"/>
              <w:right w:val="single" w:sz="4" w:space="0" w:color="000000"/>
            </w:tcBorders>
            <w:shd w:val="clear" w:color="auto" w:fill="auto"/>
            <w:vAlign w:val="center"/>
          </w:tcPr>
          <w:p w14:paraId="5FDD404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年度预期目标</w:t>
            </w:r>
          </w:p>
        </w:tc>
        <w:tc>
          <w:tcPr>
            <w:tcW w:w="4317" w:type="dxa"/>
            <w:gridSpan w:val="3"/>
            <w:tcBorders>
              <w:top w:val="nil"/>
              <w:left w:val="single" w:sz="4" w:space="0" w:color="000000"/>
              <w:bottom w:val="single" w:sz="4" w:space="0" w:color="000000"/>
              <w:right w:val="single" w:sz="4" w:space="0" w:color="000000"/>
            </w:tcBorders>
            <w:shd w:val="clear" w:color="auto" w:fill="auto"/>
            <w:vAlign w:val="center"/>
          </w:tcPr>
          <w:p w14:paraId="45F7A34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具体完成情况</w:t>
            </w:r>
          </w:p>
        </w:tc>
        <w:tc>
          <w:tcPr>
            <w:tcW w:w="23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3EEF0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总体完成率</w:t>
            </w:r>
          </w:p>
        </w:tc>
      </w:tr>
      <w:tr w:rsidR="004E6F09" w14:paraId="1839F4C4" w14:textId="77777777">
        <w:trPr>
          <w:trHeight w:val="315"/>
        </w:trPr>
        <w:tc>
          <w:tcPr>
            <w:tcW w:w="1976" w:type="dxa"/>
            <w:vMerge/>
            <w:tcBorders>
              <w:top w:val="nil"/>
              <w:left w:val="single" w:sz="4" w:space="0" w:color="000000"/>
              <w:bottom w:val="single" w:sz="4" w:space="0" w:color="000000"/>
              <w:right w:val="nil"/>
            </w:tcBorders>
            <w:shd w:val="clear" w:color="auto" w:fill="auto"/>
            <w:vAlign w:val="center"/>
          </w:tcPr>
          <w:p w14:paraId="1BC23865" w14:textId="77777777" w:rsidR="004E6F09" w:rsidRDefault="004E6F09">
            <w:pPr>
              <w:jc w:val="center"/>
              <w:rPr>
                <w:rFonts w:ascii="宋体" w:eastAsia="宋体" w:hAnsi="宋体" w:cs="宋体"/>
                <w:color w:val="000000"/>
                <w:sz w:val="16"/>
                <w:szCs w:val="16"/>
              </w:rPr>
            </w:pPr>
          </w:p>
        </w:tc>
        <w:tc>
          <w:tcPr>
            <w:tcW w:w="40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FA2C1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中文域名注册率100%</w:t>
            </w:r>
            <w:r>
              <w:rPr>
                <w:rFonts w:ascii="宋体" w:eastAsia="宋体" w:hAnsi="宋体" w:cs="宋体" w:hint="eastAsia"/>
                <w:color w:val="000000"/>
                <w:kern w:val="0"/>
                <w:sz w:val="16"/>
                <w:szCs w:val="16"/>
                <w:lang w:bidi="ar"/>
              </w:rPr>
              <w:br/>
              <w:t>中文</w:t>
            </w:r>
            <w:proofErr w:type="gramStart"/>
            <w:r>
              <w:rPr>
                <w:rFonts w:ascii="宋体" w:eastAsia="宋体" w:hAnsi="宋体" w:cs="宋体" w:hint="eastAsia"/>
                <w:color w:val="000000"/>
                <w:kern w:val="0"/>
                <w:sz w:val="16"/>
                <w:szCs w:val="16"/>
                <w:lang w:bidi="ar"/>
              </w:rPr>
              <w:t>域名挂标率</w:t>
            </w:r>
            <w:proofErr w:type="gramEnd"/>
            <w:r>
              <w:rPr>
                <w:rFonts w:ascii="宋体" w:eastAsia="宋体" w:hAnsi="宋体" w:cs="宋体" w:hint="eastAsia"/>
                <w:color w:val="000000"/>
                <w:kern w:val="0"/>
                <w:sz w:val="16"/>
                <w:szCs w:val="16"/>
                <w:lang w:bidi="ar"/>
              </w:rPr>
              <w:t>100%</w:t>
            </w:r>
            <w:r>
              <w:rPr>
                <w:rFonts w:ascii="宋体" w:eastAsia="宋体" w:hAnsi="宋体" w:cs="宋体" w:hint="eastAsia"/>
                <w:color w:val="000000"/>
                <w:kern w:val="0"/>
                <w:sz w:val="16"/>
                <w:szCs w:val="16"/>
                <w:lang w:bidi="ar"/>
              </w:rPr>
              <w:br/>
              <w:t>实现“双覆盖”</w:t>
            </w:r>
          </w:p>
        </w:tc>
        <w:tc>
          <w:tcPr>
            <w:tcW w:w="431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797CE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全部完成</w:t>
            </w:r>
          </w:p>
        </w:tc>
        <w:tc>
          <w:tcPr>
            <w:tcW w:w="23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B9F6B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r>
      <w:tr w:rsidR="004E6F09" w14:paraId="41926B6D" w14:textId="77777777">
        <w:trPr>
          <w:trHeight w:val="315"/>
        </w:trPr>
        <w:tc>
          <w:tcPr>
            <w:tcW w:w="1976" w:type="dxa"/>
            <w:vMerge/>
            <w:tcBorders>
              <w:top w:val="nil"/>
              <w:left w:val="single" w:sz="4" w:space="0" w:color="000000"/>
              <w:bottom w:val="single" w:sz="4" w:space="0" w:color="000000"/>
              <w:right w:val="nil"/>
            </w:tcBorders>
            <w:shd w:val="clear" w:color="auto" w:fill="auto"/>
            <w:vAlign w:val="center"/>
          </w:tcPr>
          <w:p w14:paraId="026FBE7A" w14:textId="77777777" w:rsidR="004E6F09" w:rsidRDefault="004E6F09">
            <w:pPr>
              <w:jc w:val="center"/>
              <w:rPr>
                <w:rFonts w:ascii="宋体" w:eastAsia="宋体" w:hAnsi="宋体" w:cs="宋体"/>
                <w:color w:val="000000"/>
                <w:sz w:val="16"/>
                <w:szCs w:val="16"/>
              </w:rPr>
            </w:pPr>
          </w:p>
        </w:tc>
        <w:tc>
          <w:tcPr>
            <w:tcW w:w="409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EAF570" w14:textId="77777777" w:rsidR="004E6F09" w:rsidRDefault="004E6F09">
            <w:pPr>
              <w:jc w:val="center"/>
              <w:rPr>
                <w:rFonts w:ascii="宋体" w:eastAsia="宋体" w:hAnsi="宋体" w:cs="宋体"/>
                <w:color w:val="000000"/>
                <w:sz w:val="16"/>
                <w:szCs w:val="16"/>
              </w:rPr>
            </w:pPr>
          </w:p>
        </w:tc>
        <w:tc>
          <w:tcPr>
            <w:tcW w:w="431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D67620" w14:textId="77777777" w:rsidR="004E6F09" w:rsidRDefault="004E6F09">
            <w:pPr>
              <w:jc w:val="center"/>
              <w:rPr>
                <w:rFonts w:ascii="宋体" w:eastAsia="宋体" w:hAnsi="宋体" w:cs="宋体"/>
                <w:color w:val="000000"/>
                <w:sz w:val="16"/>
                <w:szCs w:val="16"/>
              </w:rPr>
            </w:pPr>
          </w:p>
        </w:tc>
        <w:tc>
          <w:tcPr>
            <w:tcW w:w="23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7E6917" w14:textId="77777777" w:rsidR="004E6F09" w:rsidRDefault="004E6F09">
            <w:pPr>
              <w:jc w:val="center"/>
              <w:rPr>
                <w:rFonts w:ascii="宋体" w:eastAsia="宋体" w:hAnsi="宋体" w:cs="宋体"/>
                <w:color w:val="000000"/>
                <w:sz w:val="16"/>
                <w:szCs w:val="16"/>
              </w:rPr>
            </w:pPr>
          </w:p>
        </w:tc>
      </w:tr>
      <w:tr w:rsidR="004E6F09" w14:paraId="7849587F" w14:textId="77777777">
        <w:trPr>
          <w:trHeight w:val="405"/>
        </w:trPr>
        <w:tc>
          <w:tcPr>
            <w:tcW w:w="1976" w:type="dxa"/>
            <w:vMerge/>
            <w:tcBorders>
              <w:top w:val="nil"/>
              <w:left w:val="single" w:sz="4" w:space="0" w:color="000000"/>
              <w:bottom w:val="single" w:sz="4" w:space="0" w:color="000000"/>
              <w:right w:val="nil"/>
            </w:tcBorders>
            <w:shd w:val="clear" w:color="auto" w:fill="auto"/>
            <w:vAlign w:val="center"/>
          </w:tcPr>
          <w:p w14:paraId="293006CC" w14:textId="77777777" w:rsidR="004E6F09" w:rsidRDefault="004E6F09">
            <w:pPr>
              <w:jc w:val="center"/>
              <w:rPr>
                <w:rFonts w:ascii="宋体" w:eastAsia="宋体" w:hAnsi="宋体" w:cs="宋体"/>
                <w:color w:val="000000"/>
                <w:sz w:val="16"/>
                <w:szCs w:val="16"/>
              </w:rPr>
            </w:pPr>
          </w:p>
        </w:tc>
        <w:tc>
          <w:tcPr>
            <w:tcW w:w="409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817D8D" w14:textId="77777777" w:rsidR="004E6F09" w:rsidRDefault="004E6F09">
            <w:pPr>
              <w:jc w:val="center"/>
              <w:rPr>
                <w:rFonts w:ascii="宋体" w:eastAsia="宋体" w:hAnsi="宋体" w:cs="宋体"/>
                <w:color w:val="000000"/>
                <w:sz w:val="16"/>
                <w:szCs w:val="16"/>
              </w:rPr>
            </w:pPr>
          </w:p>
        </w:tc>
        <w:tc>
          <w:tcPr>
            <w:tcW w:w="431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BA61F7" w14:textId="77777777" w:rsidR="004E6F09" w:rsidRDefault="004E6F09">
            <w:pPr>
              <w:jc w:val="center"/>
              <w:rPr>
                <w:rFonts w:ascii="宋体" w:eastAsia="宋体" w:hAnsi="宋体" w:cs="宋体"/>
                <w:color w:val="000000"/>
                <w:sz w:val="16"/>
                <w:szCs w:val="16"/>
              </w:rPr>
            </w:pPr>
          </w:p>
        </w:tc>
        <w:tc>
          <w:tcPr>
            <w:tcW w:w="23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4D0F1C" w14:textId="77777777" w:rsidR="004E6F09" w:rsidRDefault="004E6F09">
            <w:pPr>
              <w:jc w:val="center"/>
              <w:rPr>
                <w:rFonts w:ascii="宋体" w:eastAsia="宋体" w:hAnsi="宋体" w:cs="宋体"/>
                <w:color w:val="000000"/>
                <w:sz w:val="16"/>
                <w:szCs w:val="16"/>
              </w:rPr>
            </w:pPr>
          </w:p>
        </w:tc>
      </w:tr>
      <w:tr w:rsidR="004E6F09" w14:paraId="6F8E847B" w14:textId="77777777">
        <w:trPr>
          <w:trHeight w:val="656"/>
        </w:trPr>
        <w:tc>
          <w:tcPr>
            <w:tcW w:w="1976" w:type="dxa"/>
            <w:vMerge w:val="restart"/>
            <w:tcBorders>
              <w:top w:val="single" w:sz="4" w:space="0" w:color="000000"/>
              <w:left w:val="single" w:sz="4" w:space="0" w:color="000000"/>
              <w:bottom w:val="single" w:sz="4" w:space="0" w:color="000000"/>
              <w:right w:val="nil"/>
            </w:tcBorders>
            <w:shd w:val="clear" w:color="auto" w:fill="auto"/>
            <w:vAlign w:val="center"/>
          </w:tcPr>
          <w:p w14:paraId="30D4EA3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四、年度绩效指标完成情况</w:t>
            </w:r>
          </w:p>
        </w:tc>
        <w:tc>
          <w:tcPr>
            <w:tcW w:w="1289" w:type="dxa"/>
            <w:tcBorders>
              <w:top w:val="nil"/>
              <w:left w:val="single" w:sz="4" w:space="0" w:color="000000"/>
              <w:bottom w:val="single" w:sz="4" w:space="0" w:color="000000"/>
              <w:right w:val="single" w:sz="4" w:space="0" w:color="000000"/>
            </w:tcBorders>
            <w:shd w:val="clear" w:color="auto" w:fill="auto"/>
            <w:vAlign w:val="center"/>
          </w:tcPr>
          <w:p w14:paraId="732AE16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一级指标</w:t>
            </w:r>
          </w:p>
        </w:tc>
        <w:tc>
          <w:tcPr>
            <w:tcW w:w="1521" w:type="dxa"/>
            <w:tcBorders>
              <w:top w:val="nil"/>
              <w:left w:val="single" w:sz="4" w:space="0" w:color="000000"/>
              <w:bottom w:val="single" w:sz="4" w:space="0" w:color="000000"/>
              <w:right w:val="single" w:sz="4" w:space="0" w:color="000000"/>
            </w:tcBorders>
            <w:shd w:val="clear" w:color="auto" w:fill="auto"/>
            <w:vAlign w:val="center"/>
          </w:tcPr>
          <w:p w14:paraId="4F17067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二级指标</w:t>
            </w:r>
          </w:p>
        </w:tc>
        <w:tc>
          <w:tcPr>
            <w:tcW w:w="2808" w:type="dxa"/>
            <w:gridSpan w:val="2"/>
            <w:tcBorders>
              <w:top w:val="nil"/>
              <w:left w:val="single" w:sz="4" w:space="0" w:color="000000"/>
              <w:bottom w:val="single" w:sz="4" w:space="0" w:color="000000"/>
              <w:right w:val="single" w:sz="4" w:space="0" w:color="000000"/>
            </w:tcBorders>
            <w:shd w:val="clear" w:color="auto" w:fill="auto"/>
            <w:vAlign w:val="center"/>
          </w:tcPr>
          <w:p w14:paraId="415EC9A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三级指标</w:t>
            </w:r>
          </w:p>
        </w:tc>
        <w:tc>
          <w:tcPr>
            <w:tcW w:w="1275" w:type="dxa"/>
            <w:tcBorders>
              <w:top w:val="nil"/>
              <w:left w:val="single" w:sz="4" w:space="0" w:color="000000"/>
              <w:bottom w:val="single" w:sz="4" w:space="0" w:color="000000"/>
              <w:right w:val="nil"/>
            </w:tcBorders>
            <w:shd w:val="clear" w:color="auto" w:fill="auto"/>
            <w:vAlign w:val="center"/>
          </w:tcPr>
          <w:p w14:paraId="6C6A289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指标分值</w:t>
            </w:r>
          </w:p>
        </w:tc>
        <w:tc>
          <w:tcPr>
            <w:tcW w:w="1521" w:type="dxa"/>
            <w:tcBorders>
              <w:top w:val="nil"/>
              <w:left w:val="single" w:sz="4" w:space="0" w:color="000000"/>
              <w:bottom w:val="single" w:sz="4" w:space="0" w:color="000000"/>
              <w:right w:val="nil"/>
            </w:tcBorders>
            <w:shd w:val="clear" w:color="auto" w:fill="auto"/>
            <w:vAlign w:val="center"/>
          </w:tcPr>
          <w:p w14:paraId="3FA4E3E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预期指标值</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8F3A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实际完成值</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857D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自评得分</w:t>
            </w:r>
          </w:p>
        </w:tc>
      </w:tr>
      <w:tr w:rsidR="004E6F09" w14:paraId="55DA800A"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497D576C" w14:textId="77777777" w:rsidR="004E6F09" w:rsidRDefault="004E6F09">
            <w:pPr>
              <w:jc w:val="center"/>
              <w:rPr>
                <w:rFonts w:ascii="宋体" w:eastAsia="宋体" w:hAnsi="宋体" w:cs="宋体"/>
                <w:color w:val="000000"/>
                <w:sz w:val="16"/>
                <w:szCs w:val="16"/>
              </w:rPr>
            </w:pPr>
          </w:p>
        </w:tc>
        <w:tc>
          <w:tcPr>
            <w:tcW w:w="1289" w:type="dxa"/>
            <w:vMerge w:val="restart"/>
            <w:tcBorders>
              <w:top w:val="single" w:sz="4" w:space="0" w:color="000000"/>
              <w:left w:val="single" w:sz="4" w:space="0" w:color="000000"/>
              <w:bottom w:val="nil"/>
              <w:right w:val="single" w:sz="4" w:space="0" w:color="000000"/>
            </w:tcBorders>
            <w:shd w:val="clear" w:color="auto" w:fill="auto"/>
            <w:vAlign w:val="center"/>
          </w:tcPr>
          <w:p w14:paraId="688FA41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产出指标（40）</w:t>
            </w:r>
          </w:p>
        </w:tc>
        <w:tc>
          <w:tcPr>
            <w:tcW w:w="15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963E9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数量指标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EB66CB"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中文域名注册率</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38D347F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CE73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7EBECE9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87E1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18670E0C"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3A6EDC52"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nil"/>
              <w:right w:val="single" w:sz="4" w:space="0" w:color="000000"/>
            </w:tcBorders>
            <w:shd w:val="clear" w:color="auto" w:fill="auto"/>
            <w:vAlign w:val="center"/>
          </w:tcPr>
          <w:p w14:paraId="4A0703B7" w14:textId="77777777" w:rsidR="004E6F09" w:rsidRDefault="004E6F09">
            <w:pPr>
              <w:jc w:val="center"/>
              <w:rPr>
                <w:rFonts w:ascii="宋体" w:eastAsia="宋体" w:hAnsi="宋体" w:cs="宋体"/>
                <w:color w:val="000000"/>
                <w:sz w:val="16"/>
                <w:szCs w:val="16"/>
              </w:rPr>
            </w:pPr>
          </w:p>
        </w:tc>
        <w:tc>
          <w:tcPr>
            <w:tcW w:w="15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2659BA" w14:textId="77777777" w:rsidR="004E6F09" w:rsidRDefault="004E6F09">
            <w:pPr>
              <w:jc w:val="center"/>
              <w:rPr>
                <w:rFonts w:ascii="宋体" w:eastAsia="宋体" w:hAnsi="宋体" w:cs="宋体"/>
                <w:color w:val="000000"/>
                <w:sz w:val="16"/>
                <w:szCs w:val="16"/>
              </w:rPr>
            </w:pP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4CEAAA"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中文</w:t>
            </w:r>
            <w:proofErr w:type="gramStart"/>
            <w:r>
              <w:rPr>
                <w:rFonts w:ascii="宋体" w:eastAsia="宋体" w:hAnsi="宋体" w:cs="宋体" w:hint="eastAsia"/>
                <w:color w:val="000000"/>
                <w:kern w:val="0"/>
                <w:sz w:val="16"/>
                <w:szCs w:val="16"/>
                <w:lang w:bidi="ar"/>
              </w:rPr>
              <w:t>域名挂标率</w:t>
            </w:r>
            <w:proofErr w:type="gramEnd"/>
          </w:p>
        </w:tc>
        <w:tc>
          <w:tcPr>
            <w:tcW w:w="1275" w:type="dxa"/>
            <w:tcBorders>
              <w:top w:val="single" w:sz="4" w:space="0" w:color="000000"/>
              <w:left w:val="single" w:sz="4" w:space="0" w:color="000000"/>
              <w:bottom w:val="single" w:sz="4" w:space="0" w:color="000000"/>
              <w:right w:val="nil"/>
            </w:tcBorders>
            <w:shd w:val="clear" w:color="auto" w:fill="auto"/>
            <w:vAlign w:val="center"/>
          </w:tcPr>
          <w:p w14:paraId="2DD38182"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C148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1E4CFAC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704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7808E594"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70939B7D"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nil"/>
              <w:right w:val="single" w:sz="4" w:space="0" w:color="000000"/>
            </w:tcBorders>
            <w:shd w:val="clear" w:color="auto" w:fill="auto"/>
            <w:vAlign w:val="center"/>
          </w:tcPr>
          <w:p w14:paraId="69C0EB4A" w14:textId="77777777" w:rsidR="004E6F09" w:rsidRDefault="004E6F09">
            <w:pPr>
              <w:jc w:val="cente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F70D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质量指标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68C4B7"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是否“双覆盖”</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E4F8DC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FCBD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6C3BACD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223E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60B0CD8B"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7096FE04"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nil"/>
              <w:right w:val="single" w:sz="4" w:space="0" w:color="000000"/>
            </w:tcBorders>
            <w:shd w:val="clear" w:color="auto" w:fill="auto"/>
            <w:vAlign w:val="center"/>
          </w:tcPr>
          <w:p w14:paraId="6B9BC414" w14:textId="77777777" w:rsidR="004E6F09" w:rsidRDefault="004E6F09">
            <w:pPr>
              <w:jc w:val="cente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315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时效指标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78D7F7" w14:textId="77777777" w:rsidR="004E6F09" w:rsidRDefault="00000000">
            <w:pPr>
              <w:widowControl/>
              <w:jc w:val="left"/>
              <w:textAlignment w:val="center"/>
              <w:rPr>
                <w:rFonts w:ascii="宋体" w:eastAsia="宋体" w:hAnsi="宋体" w:cs="宋体"/>
                <w:color w:val="000000"/>
                <w:sz w:val="16"/>
                <w:szCs w:val="16"/>
              </w:rPr>
            </w:pPr>
            <w:proofErr w:type="gramStart"/>
            <w:r>
              <w:rPr>
                <w:rFonts w:ascii="宋体" w:eastAsia="宋体" w:hAnsi="宋体" w:cs="宋体" w:hint="eastAsia"/>
                <w:color w:val="000000"/>
                <w:kern w:val="0"/>
                <w:sz w:val="16"/>
                <w:szCs w:val="16"/>
                <w:lang w:bidi="ar"/>
              </w:rPr>
              <w:t>年续费率</w:t>
            </w:r>
            <w:proofErr w:type="gramEnd"/>
          </w:p>
        </w:tc>
        <w:tc>
          <w:tcPr>
            <w:tcW w:w="1275" w:type="dxa"/>
            <w:tcBorders>
              <w:top w:val="single" w:sz="4" w:space="0" w:color="000000"/>
              <w:left w:val="single" w:sz="4" w:space="0" w:color="000000"/>
              <w:bottom w:val="single" w:sz="4" w:space="0" w:color="000000"/>
              <w:right w:val="nil"/>
            </w:tcBorders>
            <w:shd w:val="clear" w:color="auto" w:fill="auto"/>
            <w:vAlign w:val="center"/>
          </w:tcPr>
          <w:p w14:paraId="1F01D907"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FA12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18065D8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F411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17978F3C"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3DD9E791"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nil"/>
              <w:right w:val="single" w:sz="4" w:space="0" w:color="000000"/>
            </w:tcBorders>
            <w:shd w:val="clear" w:color="auto" w:fill="auto"/>
            <w:vAlign w:val="center"/>
          </w:tcPr>
          <w:p w14:paraId="6B9575C6" w14:textId="77777777" w:rsidR="004E6F09" w:rsidRDefault="004E6F09">
            <w:pPr>
              <w:jc w:val="center"/>
              <w:rPr>
                <w:rFonts w:ascii="宋体" w:eastAsia="宋体" w:hAnsi="宋体" w:cs="宋体"/>
                <w:color w:val="000000"/>
                <w:sz w:val="16"/>
                <w:szCs w:val="16"/>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40D7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成本指标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1459BA"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缴费金额</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8C31ED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2277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2C31F85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2280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8</w:t>
            </w:r>
          </w:p>
        </w:tc>
      </w:tr>
      <w:tr w:rsidR="004E6F09" w14:paraId="2C4852F4" w14:textId="77777777">
        <w:trPr>
          <w:trHeight w:val="656"/>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190085C3" w14:textId="77777777" w:rsidR="004E6F09" w:rsidRDefault="004E6F09">
            <w:pPr>
              <w:jc w:val="center"/>
              <w:rPr>
                <w:rFonts w:ascii="宋体" w:eastAsia="宋体" w:hAnsi="宋体" w:cs="宋体"/>
                <w:color w:val="000000"/>
                <w:sz w:val="16"/>
                <w:szCs w:val="16"/>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83A0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预算执行率指标（10分）</w:t>
            </w:r>
          </w:p>
        </w:tc>
        <w:tc>
          <w:tcPr>
            <w:tcW w:w="1521" w:type="dxa"/>
            <w:tcBorders>
              <w:top w:val="nil"/>
              <w:left w:val="nil"/>
              <w:bottom w:val="single" w:sz="4" w:space="0" w:color="000000"/>
              <w:right w:val="single" w:sz="4" w:space="0" w:color="000000"/>
            </w:tcBorders>
            <w:shd w:val="clear" w:color="auto" w:fill="auto"/>
            <w:vAlign w:val="center"/>
          </w:tcPr>
          <w:p w14:paraId="7076A3C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预算执行率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764B49"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10.8万元</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F32ED55"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D076"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6F951EFF"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31E9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7B725389"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725E425D" w14:textId="77777777" w:rsidR="004E6F09" w:rsidRDefault="004E6F09">
            <w:pPr>
              <w:jc w:val="center"/>
              <w:rPr>
                <w:rFonts w:ascii="宋体" w:eastAsia="宋体" w:hAnsi="宋体" w:cs="宋体"/>
                <w:color w:val="000000"/>
                <w:sz w:val="16"/>
                <w:szCs w:val="16"/>
              </w:rPr>
            </w:pPr>
          </w:p>
        </w:tc>
        <w:tc>
          <w:tcPr>
            <w:tcW w:w="1289" w:type="dxa"/>
            <w:tcBorders>
              <w:top w:val="nil"/>
              <w:left w:val="single" w:sz="4" w:space="0" w:color="000000"/>
              <w:bottom w:val="nil"/>
              <w:right w:val="single" w:sz="4" w:space="0" w:color="000000"/>
            </w:tcBorders>
            <w:shd w:val="clear" w:color="auto" w:fill="auto"/>
            <w:vAlign w:val="center"/>
          </w:tcPr>
          <w:p w14:paraId="2524D742" w14:textId="6F6266EF" w:rsidR="004E6F09" w:rsidRDefault="00402B60">
            <w:pPr>
              <w:jc w:val="center"/>
              <w:rPr>
                <w:rFonts w:ascii="宋体" w:eastAsia="宋体" w:hAnsi="宋体" w:cs="宋体"/>
                <w:color w:val="000000"/>
                <w:sz w:val="16"/>
                <w:szCs w:val="16"/>
              </w:rPr>
            </w:pPr>
            <w:r w:rsidRPr="00402B60">
              <w:rPr>
                <w:rFonts w:ascii="宋体" w:eastAsia="宋体" w:hAnsi="宋体" w:cs="宋体" w:hint="eastAsia"/>
                <w:color w:val="000000"/>
                <w:sz w:val="16"/>
                <w:szCs w:val="16"/>
              </w:rPr>
              <w:t>效益指标（40）</w:t>
            </w:r>
          </w:p>
        </w:tc>
        <w:tc>
          <w:tcPr>
            <w:tcW w:w="1521" w:type="dxa"/>
            <w:tcBorders>
              <w:top w:val="single" w:sz="4" w:space="0" w:color="000000"/>
              <w:left w:val="nil"/>
              <w:bottom w:val="single" w:sz="4" w:space="0" w:color="000000"/>
              <w:right w:val="single" w:sz="4" w:space="0" w:color="000000"/>
            </w:tcBorders>
            <w:shd w:val="clear" w:color="auto" w:fill="auto"/>
            <w:vAlign w:val="center"/>
          </w:tcPr>
          <w:p w14:paraId="1162C0F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可持续影响指标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9284BA"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推动中文域名发展和应用</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3FA8CB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61F3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7617E0F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F0E40"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40</w:t>
            </w:r>
          </w:p>
        </w:tc>
      </w:tr>
      <w:tr w:rsidR="004E6F09" w14:paraId="63B146C0"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0F96CAFD" w14:textId="77777777" w:rsidR="004E6F09" w:rsidRDefault="004E6F09">
            <w:pPr>
              <w:jc w:val="center"/>
              <w:rPr>
                <w:rFonts w:ascii="宋体" w:eastAsia="宋体" w:hAnsi="宋体" w:cs="宋体"/>
                <w:color w:val="000000"/>
                <w:sz w:val="16"/>
                <w:szCs w:val="16"/>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5F379"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满意度指标</w:t>
            </w:r>
            <w:r>
              <w:rPr>
                <w:rFonts w:ascii="宋体" w:eastAsia="宋体" w:hAnsi="宋体" w:cs="宋体" w:hint="eastAsia"/>
                <w:color w:val="000000"/>
                <w:kern w:val="0"/>
                <w:sz w:val="16"/>
                <w:szCs w:val="16"/>
                <w:lang w:bidi="ar"/>
              </w:rPr>
              <w:br/>
              <w:t>（10分）</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A3F33"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满意度指标</w:t>
            </w: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A763FE"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服务对象满意度</w:t>
            </w:r>
          </w:p>
        </w:tc>
        <w:tc>
          <w:tcPr>
            <w:tcW w:w="1275" w:type="dxa"/>
            <w:tcBorders>
              <w:top w:val="single" w:sz="4" w:space="0" w:color="000000"/>
              <w:left w:val="single" w:sz="4" w:space="0" w:color="000000"/>
              <w:bottom w:val="single" w:sz="4" w:space="0" w:color="000000"/>
              <w:right w:val="nil"/>
            </w:tcBorders>
            <w:shd w:val="clear" w:color="auto" w:fill="auto"/>
            <w:vAlign w:val="center"/>
          </w:tcPr>
          <w:p w14:paraId="5EB3C04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4DFD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1468" w:type="dxa"/>
            <w:tcBorders>
              <w:top w:val="single" w:sz="4" w:space="0" w:color="000000"/>
              <w:left w:val="single" w:sz="4" w:space="0" w:color="000000"/>
              <w:bottom w:val="single" w:sz="4" w:space="0" w:color="000000"/>
              <w:right w:val="nil"/>
            </w:tcBorders>
            <w:shd w:val="clear" w:color="auto" w:fill="auto"/>
            <w:vAlign w:val="center"/>
          </w:tcPr>
          <w:p w14:paraId="576C8988"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100%</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5105A"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10</w:t>
            </w:r>
          </w:p>
        </w:tc>
      </w:tr>
      <w:tr w:rsidR="004E6F09" w14:paraId="4F3450F0" w14:textId="77777777">
        <w:trPr>
          <w:trHeight w:val="333"/>
        </w:trPr>
        <w:tc>
          <w:tcPr>
            <w:tcW w:w="1976" w:type="dxa"/>
            <w:vMerge/>
            <w:tcBorders>
              <w:top w:val="single" w:sz="4" w:space="0" w:color="000000"/>
              <w:left w:val="single" w:sz="4" w:space="0" w:color="000000"/>
              <w:bottom w:val="single" w:sz="4" w:space="0" w:color="000000"/>
              <w:right w:val="nil"/>
            </w:tcBorders>
            <w:shd w:val="clear" w:color="auto" w:fill="auto"/>
            <w:vAlign w:val="center"/>
          </w:tcPr>
          <w:p w14:paraId="2CFF9098" w14:textId="77777777" w:rsidR="004E6F09" w:rsidRDefault="004E6F09">
            <w:pPr>
              <w:jc w:val="center"/>
              <w:rPr>
                <w:rFonts w:ascii="宋体" w:eastAsia="宋体" w:hAnsi="宋体" w:cs="宋体"/>
                <w:color w:val="000000"/>
                <w:sz w:val="16"/>
                <w:szCs w:val="16"/>
              </w:rPr>
            </w:pPr>
          </w:p>
        </w:tc>
        <w:tc>
          <w:tcPr>
            <w:tcW w:w="988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35ADC4D"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总分</w:t>
            </w:r>
          </w:p>
        </w:tc>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261F2" w14:textId="77777777" w:rsidR="004E6F09" w:rsidRDefault="00000000">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100</w:t>
            </w:r>
          </w:p>
        </w:tc>
      </w:tr>
      <w:tr w:rsidR="004E6F09" w14:paraId="46E7D7ED" w14:textId="77777777">
        <w:trPr>
          <w:trHeight w:val="315"/>
        </w:trPr>
        <w:tc>
          <w:tcPr>
            <w:tcW w:w="19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11E0BB"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五、项目绩效分析</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E71BBC"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项目存在问题</w:t>
            </w:r>
          </w:p>
        </w:tc>
        <w:tc>
          <w:tcPr>
            <w:tcW w:w="9475"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1FBECE"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无</w:t>
            </w:r>
          </w:p>
        </w:tc>
      </w:tr>
      <w:tr w:rsidR="004E6F09" w14:paraId="5F1A1849" w14:textId="77777777">
        <w:trPr>
          <w:trHeight w:val="369"/>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5378F0"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5360DB" w14:textId="77777777" w:rsidR="004E6F09" w:rsidRDefault="004E6F09">
            <w:pPr>
              <w:jc w:val="center"/>
              <w:rPr>
                <w:rFonts w:ascii="宋体" w:eastAsia="宋体" w:hAnsi="宋体" w:cs="宋体"/>
                <w:color w:val="000000"/>
                <w:sz w:val="16"/>
                <w:szCs w:val="16"/>
              </w:rPr>
            </w:pPr>
          </w:p>
        </w:tc>
        <w:tc>
          <w:tcPr>
            <w:tcW w:w="9475"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B7B14F" w14:textId="77777777" w:rsidR="004E6F09" w:rsidRDefault="004E6F09">
            <w:pPr>
              <w:jc w:val="center"/>
              <w:rPr>
                <w:rFonts w:ascii="宋体" w:eastAsia="宋体" w:hAnsi="宋体" w:cs="宋体"/>
                <w:color w:val="000000"/>
                <w:sz w:val="16"/>
                <w:szCs w:val="16"/>
              </w:rPr>
            </w:pPr>
          </w:p>
        </w:tc>
      </w:tr>
      <w:tr w:rsidR="004E6F09" w14:paraId="5E1B2918" w14:textId="77777777">
        <w:trPr>
          <w:trHeight w:val="315"/>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229AA4" w14:textId="77777777" w:rsidR="004E6F09" w:rsidRDefault="004E6F09">
            <w:pPr>
              <w:jc w:val="center"/>
              <w:rPr>
                <w:rFonts w:ascii="宋体" w:eastAsia="宋体" w:hAnsi="宋体" w:cs="宋体"/>
                <w:color w:val="000000"/>
                <w:sz w:val="16"/>
                <w:szCs w:val="16"/>
              </w:rPr>
            </w:pP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932B31"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问题成因分析</w:t>
            </w:r>
          </w:p>
        </w:tc>
        <w:tc>
          <w:tcPr>
            <w:tcW w:w="9475"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ECD7B0" w14:textId="77777777" w:rsidR="004E6F09" w:rsidRDefault="004E6F09">
            <w:pPr>
              <w:jc w:val="center"/>
              <w:rPr>
                <w:rFonts w:ascii="宋体" w:eastAsia="宋体" w:hAnsi="宋体" w:cs="宋体"/>
                <w:color w:val="000000"/>
                <w:sz w:val="16"/>
                <w:szCs w:val="16"/>
              </w:rPr>
            </w:pPr>
          </w:p>
        </w:tc>
      </w:tr>
      <w:tr w:rsidR="004E6F09" w14:paraId="7FD61E09" w14:textId="77777777">
        <w:trPr>
          <w:trHeight w:val="369"/>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04535C"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FEE1DC" w14:textId="77777777" w:rsidR="004E6F09" w:rsidRDefault="004E6F09">
            <w:pPr>
              <w:jc w:val="center"/>
              <w:rPr>
                <w:rFonts w:ascii="宋体" w:eastAsia="宋体" w:hAnsi="宋体" w:cs="宋体"/>
                <w:color w:val="000000"/>
                <w:sz w:val="16"/>
                <w:szCs w:val="16"/>
              </w:rPr>
            </w:pPr>
          </w:p>
        </w:tc>
        <w:tc>
          <w:tcPr>
            <w:tcW w:w="9475"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2BB546" w14:textId="77777777" w:rsidR="004E6F09" w:rsidRDefault="004E6F09">
            <w:pPr>
              <w:jc w:val="center"/>
              <w:rPr>
                <w:rFonts w:ascii="宋体" w:eastAsia="宋体" w:hAnsi="宋体" w:cs="宋体"/>
                <w:color w:val="000000"/>
                <w:sz w:val="16"/>
                <w:szCs w:val="16"/>
              </w:rPr>
            </w:pPr>
          </w:p>
        </w:tc>
      </w:tr>
      <w:tr w:rsidR="004E6F09" w14:paraId="31A91356" w14:textId="77777777">
        <w:trPr>
          <w:trHeight w:val="315"/>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4B36C7" w14:textId="77777777" w:rsidR="004E6F09" w:rsidRDefault="004E6F09">
            <w:pPr>
              <w:jc w:val="center"/>
              <w:rPr>
                <w:rFonts w:ascii="宋体" w:eastAsia="宋体" w:hAnsi="宋体" w:cs="宋体"/>
                <w:color w:val="000000"/>
                <w:sz w:val="16"/>
                <w:szCs w:val="16"/>
              </w:rPr>
            </w:pP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8165B4" w14:textId="77777777" w:rsidR="004E6F09" w:rsidRDefault="00000000">
            <w:pPr>
              <w:widowControl/>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整改措施</w:t>
            </w:r>
          </w:p>
        </w:tc>
        <w:tc>
          <w:tcPr>
            <w:tcW w:w="9475" w:type="dxa"/>
            <w:gridSpan w:val="7"/>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279C6E" w14:textId="77777777" w:rsidR="004E6F09" w:rsidRDefault="004E6F09">
            <w:pPr>
              <w:jc w:val="center"/>
              <w:rPr>
                <w:rFonts w:ascii="宋体" w:eastAsia="宋体" w:hAnsi="宋体" w:cs="宋体"/>
                <w:color w:val="000000"/>
                <w:sz w:val="16"/>
                <w:szCs w:val="16"/>
              </w:rPr>
            </w:pPr>
          </w:p>
        </w:tc>
      </w:tr>
      <w:tr w:rsidR="004E6F09" w14:paraId="122D1E69" w14:textId="77777777">
        <w:trPr>
          <w:trHeight w:val="315"/>
        </w:trPr>
        <w:tc>
          <w:tcPr>
            <w:tcW w:w="1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5788E2" w14:textId="77777777" w:rsidR="004E6F09" w:rsidRDefault="004E6F09">
            <w:pPr>
              <w:jc w:val="center"/>
              <w:rPr>
                <w:rFonts w:ascii="宋体" w:eastAsia="宋体" w:hAnsi="宋体" w:cs="宋体"/>
                <w:color w:val="000000"/>
                <w:sz w:val="16"/>
                <w:szCs w:val="16"/>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2B1A3F" w14:textId="77777777" w:rsidR="004E6F09" w:rsidRDefault="004E6F09">
            <w:pPr>
              <w:jc w:val="center"/>
              <w:rPr>
                <w:rFonts w:ascii="宋体" w:eastAsia="宋体" w:hAnsi="宋体" w:cs="宋体"/>
                <w:color w:val="000000"/>
                <w:sz w:val="16"/>
                <w:szCs w:val="16"/>
              </w:rPr>
            </w:pPr>
          </w:p>
        </w:tc>
        <w:tc>
          <w:tcPr>
            <w:tcW w:w="9475" w:type="dxa"/>
            <w:gridSpan w:val="7"/>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9ABC0C" w14:textId="77777777" w:rsidR="004E6F09" w:rsidRDefault="004E6F09">
            <w:pPr>
              <w:jc w:val="center"/>
              <w:rPr>
                <w:rFonts w:ascii="宋体" w:eastAsia="宋体" w:hAnsi="宋体" w:cs="宋体"/>
                <w:color w:val="000000"/>
                <w:sz w:val="16"/>
                <w:szCs w:val="16"/>
              </w:rPr>
            </w:pPr>
          </w:p>
        </w:tc>
      </w:tr>
      <w:tr w:rsidR="004E6F09" w14:paraId="23464948" w14:textId="77777777">
        <w:trPr>
          <w:trHeight w:val="333"/>
        </w:trPr>
        <w:tc>
          <w:tcPr>
            <w:tcW w:w="12740" w:type="dxa"/>
            <w:gridSpan w:val="9"/>
            <w:tcBorders>
              <w:top w:val="nil"/>
              <w:left w:val="nil"/>
              <w:bottom w:val="nil"/>
              <w:right w:val="nil"/>
            </w:tcBorders>
            <w:shd w:val="clear" w:color="auto" w:fill="auto"/>
            <w:vAlign w:val="center"/>
          </w:tcPr>
          <w:p w14:paraId="67F453F8"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注：指标值仅供参考，绩效指标设定应参考相关历史数据、行业标准、计划标准等，科学制定指标值。</w:t>
            </w:r>
          </w:p>
        </w:tc>
      </w:tr>
      <w:tr w:rsidR="004E6F09" w14:paraId="4117B018" w14:textId="77777777">
        <w:trPr>
          <w:trHeight w:val="323"/>
        </w:trPr>
        <w:tc>
          <w:tcPr>
            <w:tcW w:w="0" w:type="auto"/>
            <w:gridSpan w:val="2"/>
            <w:tcBorders>
              <w:top w:val="nil"/>
              <w:left w:val="nil"/>
              <w:bottom w:val="nil"/>
              <w:right w:val="nil"/>
            </w:tcBorders>
            <w:shd w:val="clear" w:color="auto" w:fill="auto"/>
            <w:noWrap/>
            <w:vAlign w:val="center"/>
          </w:tcPr>
          <w:p w14:paraId="5A76101E"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填报人：陈晓光</w:t>
            </w:r>
          </w:p>
        </w:tc>
        <w:tc>
          <w:tcPr>
            <w:tcW w:w="0" w:type="auto"/>
            <w:tcBorders>
              <w:top w:val="nil"/>
              <w:left w:val="nil"/>
              <w:bottom w:val="nil"/>
              <w:right w:val="nil"/>
            </w:tcBorders>
            <w:shd w:val="clear" w:color="auto" w:fill="auto"/>
            <w:noWrap/>
            <w:vAlign w:val="bottom"/>
          </w:tcPr>
          <w:p w14:paraId="7E553B3E"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26CEAC64"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61B83D56"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bottom"/>
          </w:tcPr>
          <w:p w14:paraId="7415F13E" w14:textId="77777777" w:rsidR="004E6F09" w:rsidRDefault="004E6F09">
            <w:pPr>
              <w:rPr>
                <w:rFonts w:ascii="宋体" w:eastAsia="宋体" w:hAnsi="宋体" w:cs="宋体"/>
                <w:color w:val="000000"/>
                <w:sz w:val="22"/>
              </w:rPr>
            </w:pPr>
          </w:p>
        </w:tc>
        <w:tc>
          <w:tcPr>
            <w:tcW w:w="0" w:type="auto"/>
            <w:tcBorders>
              <w:top w:val="nil"/>
              <w:left w:val="nil"/>
              <w:bottom w:val="nil"/>
              <w:right w:val="nil"/>
            </w:tcBorders>
            <w:shd w:val="clear" w:color="auto" w:fill="auto"/>
            <w:noWrap/>
            <w:vAlign w:val="center"/>
          </w:tcPr>
          <w:p w14:paraId="08D4D209" w14:textId="77777777" w:rsidR="004E6F09" w:rsidRDefault="004E6F09">
            <w:pPr>
              <w:rPr>
                <w:rFonts w:ascii="宋体" w:eastAsia="宋体" w:hAnsi="宋体" w:cs="宋体"/>
                <w:color w:val="000000"/>
                <w:sz w:val="16"/>
                <w:szCs w:val="16"/>
              </w:rPr>
            </w:pPr>
          </w:p>
        </w:tc>
        <w:tc>
          <w:tcPr>
            <w:tcW w:w="0" w:type="auto"/>
            <w:gridSpan w:val="2"/>
            <w:tcBorders>
              <w:top w:val="nil"/>
              <w:left w:val="nil"/>
              <w:bottom w:val="nil"/>
              <w:right w:val="nil"/>
            </w:tcBorders>
            <w:shd w:val="clear" w:color="auto" w:fill="auto"/>
            <w:noWrap/>
            <w:vAlign w:val="center"/>
          </w:tcPr>
          <w:p w14:paraId="678A5625" w14:textId="77777777" w:rsidR="004E6F09" w:rsidRDefault="00000000">
            <w:pPr>
              <w:widowControl/>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lang w:bidi="ar"/>
              </w:rPr>
              <w:t>联系电话：88165578</w:t>
            </w:r>
          </w:p>
        </w:tc>
      </w:tr>
    </w:tbl>
    <w:p w14:paraId="44CB5CB7" w14:textId="77777777" w:rsidR="004E6F09" w:rsidRDefault="004E6F09">
      <w:pPr>
        <w:adjustRightInd w:val="0"/>
        <w:snapToGrid w:val="0"/>
        <w:spacing w:line="580" w:lineRule="exact"/>
        <w:rPr>
          <w:rFonts w:ascii="仿宋_GB2312" w:eastAsia="仿宋_GB2312" w:hAnsi="仿宋_GB2312" w:cs="仿宋_GB2312"/>
          <w:sz w:val="32"/>
          <w:szCs w:val="32"/>
        </w:rPr>
        <w:sectPr w:rsidR="004E6F09">
          <w:pgSz w:w="16838" w:h="11906" w:orient="landscape"/>
          <w:pgMar w:top="1531" w:right="2041" w:bottom="1531" w:left="2041" w:header="851" w:footer="992" w:gutter="0"/>
          <w:cols w:space="0"/>
          <w:docGrid w:type="lines" w:linePitch="315"/>
        </w:sectPr>
      </w:pPr>
    </w:p>
    <w:p w14:paraId="48B0A3B5" w14:textId="77777777" w:rsidR="004E6F09" w:rsidRDefault="004E6F09">
      <w:pPr>
        <w:adjustRightInd w:val="0"/>
        <w:snapToGrid w:val="0"/>
        <w:spacing w:line="580" w:lineRule="exact"/>
        <w:rPr>
          <w:rFonts w:ascii="仿宋_GB2312" w:eastAsia="仿宋_GB2312" w:hAnsi="仿宋_GB2312" w:cs="仿宋_GB2312"/>
          <w:sz w:val="32"/>
          <w:szCs w:val="32"/>
        </w:rPr>
      </w:pPr>
    </w:p>
    <w:p w14:paraId="3B853EAE" w14:textId="77777777" w:rsidR="004E6F09" w:rsidRDefault="004E6F09">
      <w:pPr>
        <w:adjustRightInd w:val="0"/>
        <w:snapToGrid w:val="0"/>
        <w:spacing w:line="580" w:lineRule="exact"/>
        <w:rPr>
          <w:rFonts w:ascii="仿宋_GB2312" w:eastAsia="仿宋_GB2312" w:hAnsi="仿宋_GB2312" w:cs="仿宋_GB2312"/>
          <w:sz w:val="32"/>
          <w:szCs w:val="32"/>
        </w:rPr>
      </w:pPr>
    </w:p>
    <w:p w14:paraId="01C27095" w14:textId="77777777" w:rsidR="004E6F09" w:rsidRDefault="00000000">
      <w:pPr>
        <w:numPr>
          <w:ilvl w:val="0"/>
          <w:numId w:val="3"/>
        </w:numPr>
        <w:adjustRightInd w:val="0"/>
        <w:snapToGrid w:val="0"/>
        <w:spacing w:line="580" w:lineRule="exact"/>
        <w:ind w:left="84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财政评价项目绩效评价结果</w:t>
      </w:r>
    </w:p>
    <w:p w14:paraId="1B65AFAA" w14:textId="77777777" w:rsidR="004E6F09" w:rsidRDefault="00000000">
      <w:pPr>
        <w:adjustRightInd w:val="0"/>
        <w:snapToGrid w:val="0"/>
        <w:spacing w:line="600" w:lineRule="exact"/>
        <w:ind w:firstLineChars="400" w:firstLine="1280"/>
        <w:rPr>
          <w:rFonts w:ascii="仿宋_GB2312" w:eastAsia="仿宋_GB2312" w:hAnsi="仿宋_GB2312" w:cs="仿宋_GB2312"/>
          <w:b/>
          <w:bCs/>
          <w:sz w:val="32"/>
          <w:szCs w:val="32"/>
        </w:rPr>
      </w:pPr>
      <w:r>
        <w:rPr>
          <w:rFonts w:ascii="仿宋_GB2312" w:eastAsia="仿宋_GB2312" w:hAnsi="仿宋_GB2312" w:cs="仿宋_GB2312" w:hint="eastAsia"/>
          <w:sz w:val="32"/>
          <w:szCs w:val="32"/>
        </w:rPr>
        <w:t>本部门无财政评价项目。</w:t>
      </w:r>
    </w:p>
    <w:p w14:paraId="2710D4B1" w14:textId="77777777" w:rsidR="004E6F09" w:rsidRDefault="00000000">
      <w:pPr>
        <w:adjustRightInd w:val="0"/>
        <w:snapToGrid w:val="0"/>
        <w:spacing w:line="580" w:lineRule="exact"/>
        <w:ind w:leftChars="200" w:left="420" w:firstLineChars="100" w:firstLine="320"/>
        <w:rPr>
          <w:rFonts w:ascii="仿宋_GB2312" w:eastAsia="仿宋_GB2312" w:hAnsi="仿宋_GB2312" w:cs="仿宋_GB2312"/>
          <w:sz w:val="32"/>
          <w:szCs w:val="32"/>
        </w:rPr>
      </w:pPr>
      <w:r>
        <w:rPr>
          <w:rFonts w:ascii="黑体" w:eastAsia="黑体" w:hAnsi="Calibri" w:cs="Times New Roman" w:hint="eastAsia"/>
          <w:sz w:val="32"/>
          <w:szCs w:val="32"/>
        </w:rPr>
        <w:t>七、机关运行经费情况</w:t>
      </w:r>
    </w:p>
    <w:p w14:paraId="4BBC632A"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本部门2021年度机关运行经费支出15.70万元，比2020年度减少1.11万元，降低6.6%。主要原因是</w:t>
      </w:r>
      <w:r>
        <w:rPr>
          <w:rFonts w:ascii="仿宋_GB2312" w:eastAsia="仿宋_GB2312" w:hAnsi="仿宋_GB2312" w:cs="仿宋_GB2312" w:hint="eastAsia"/>
          <w:sz w:val="32"/>
          <w:szCs w:val="32"/>
        </w:rPr>
        <w:t>人员减少</w:t>
      </w:r>
      <w:r>
        <w:rPr>
          <w:rFonts w:ascii="仿宋_GB2312" w:eastAsia="仿宋_GB2312" w:hAnsi="Times New Roman" w:cs="DengXian-Regular" w:hint="eastAsia"/>
          <w:sz w:val="32"/>
          <w:szCs w:val="32"/>
        </w:rPr>
        <w:t>。</w:t>
      </w:r>
    </w:p>
    <w:p w14:paraId="15352C6F"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黑体" w:eastAsia="黑体" w:hAnsi="Calibri" w:cs="Times New Roman" w:hint="eastAsia"/>
          <w:sz w:val="32"/>
          <w:szCs w:val="32"/>
        </w:rPr>
        <w:t>八、政府采购情况</w:t>
      </w:r>
    </w:p>
    <w:p w14:paraId="33F66090" w14:textId="77777777" w:rsidR="004E6F09" w:rsidRDefault="00000000">
      <w:pPr>
        <w:snapToGrid w:val="0"/>
        <w:spacing w:line="580" w:lineRule="exact"/>
        <w:ind w:firstLineChars="200" w:firstLine="640"/>
        <w:jc w:val="left"/>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本部门2021年度政府采购支出总额0万元，从采购类型来看，</w:t>
      </w:r>
      <w:r>
        <w:rPr>
          <w:rFonts w:ascii="仿宋_GB2312" w:eastAsia="仿宋_GB2312" w:hAnsi="仿宋_GB2312" w:cs="仿宋_GB2312"/>
          <w:color w:val="000000"/>
          <w:kern w:val="0"/>
          <w:sz w:val="32"/>
          <w:szCs w:val="32"/>
          <w:lang w:bidi="ar"/>
        </w:rPr>
        <w:t>政府采购货物支出</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万元、政府采购工程支出</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万元、政府采购服务支出</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万元。授予中小企业合同金</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其中授予小</w:t>
      </w:r>
      <w:proofErr w:type="gramStart"/>
      <w:r>
        <w:rPr>
          <w:rFonts w:ascii="仿宋_GB2312" w:eastAsia="仿宋_GB2312" w:hAnsi="仿宋_GB2312" w:cs="仿宋_GB2312"/>
          <w:color w:val="000000"/>
          <w:kern w:val="0"/>
          <w:sz w:val="32"/>
          <w:szCs w:val="32"/>
          <w:lang w:bidi="ar"/>
        </w:rPr>
        <w:t>微企业</w:t>
      </w:r>
      <w:proofErr w:type="gramEnd"/>
      <w:r>
        <w:rPr>
          <w:rFonts w:ascii="仿宋_GB2312" w:eastAsia="仿宋_GB2312" w:hAnsi="仿宋_GB2312" w:cs="仿宋_GB2312"/>
          <w:color w:val="000000"/>
          <w:kern w:val="0"/>
          <w:sz w:val="32"/>
          <w:szCs w:val="32"/>
          <w:lang w:bidi="ar"/>
        </w:rPr>
        <w:t>合同金额</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Pr>
          <w:rFonts w:ascii="仿宋_GB2312" w:eastAsia="仿宋_GB2312" w:hAnsi="仿宋_GB2312" w:cs="仿宋_GB2312" w:hint="eastAsia"/>
          <w:color w:val="000000"/>
          <w:kern w:val="0"/>
          <w:sz w:val="32"/>
          <w:szCs w:val="32"/>
          <w:lang w:bidi="ar"/>
        </w:rPr>
        <w:t>0</w:t>
      </w:r>
      <w:r>
        <w:rPr>
          <w:rFonts w:ascii="仿宋_GB2312" w:eastAsia="仿宋_GB2312" w:hAnsi="仿宋_GB2312" w:cs="仿宋_GB2312"/>
          <w:color w:val="000000"/>
          <w:kern w:val="0"/>
          <w:sz w:val="32"/>
          <w:szCs w:val="32"/>
          <w:lang w:bidi="ar"/>
        </w:rPr>
        <w:t>%。</w:t>
      </w:r>
    </w:p>
    <w:p w14:paraId="0DE33DAC" w14:textId="77777777" w:rsidR="004E6F09" w:rsidRDefault="00000000">
      <w:pPr>
        <w:snapToGrid w:val="0"/>
        <w:spacing w:line="580" w:lineRule="exact"/>
        <w:ind w:firstLineChars="200" w:firstLine="640"/>
        <w:jc w:val="left"/>
        <w:rPr>
          <w:rFonts w:ascii="仿宋_GB2312" w:eastAsia="仿宋_GB2312" w:hAnsi="Times New Roman" w:cs="DengXian-Regular"/>
          <w:sz w:val="32"/>
          <w:szCs w:val="32"/>
          <w:highlight w:val="yellow"/>
        </w:rPr>
      </w:pPr>
      <w:r>
        <w:rPr>
          <w:rFonts w:ascii="黑体" w:eastAsia="黑体" w:hAnsi="Calibri" w:cs="Times New Roman" w:hint="eastAsia"/>
          <w:sz w:val="32"/>
          <w:szCs w:val="32"/>
        </w:rPr>
        <w:t>九、国有资产占用情况</w:t>
      </w:r>
    </w:p>
    <w:p w14:paraId="61C19C4A"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2021年12月31日，本部门共有车辆0辆，与上年持平。其中，副部（省）级及以上领导用车0辆，主要领导干部用车0辆，机要通信用车0辆，应急保障用车0辆，执法执勤用车0辆，特种专业技术用车0辆，离退休干部用车0辆，其他用车0辆。</w:t>
      </w:r>
    </w:p>
    <w:p w14:paraId="5B95B48C" w14:textId="77777777" w:rsidR="004E6F09" w:rsidRDefault="00000000">
      <w:pPr>
        <w:adjustRightInd w:val="0"/>
        <w:snapToGrid w:val="0"/>
        <w:spacing w:line="580" w:lineRule="exact"/>
        <w:ind w:firstLineChars="200" w:firstLine="640"/>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hAnsi="Times New Roman" w:cs="DengXian-Regular" w:hint="eastAsia"/>
          <w:sz w:val="32"/>
          <w:szCs w:val="32"/>
        </w:rPr>
        <w:t>万元以上通用设备0台（套），与上年持平，单位价值</w:t>
      </w:r>
      <w:r>
        <w:rPr>
          <w:rFonts w:ascii="仿宋_GB2312" w:eastAsia="仿宋_GB2312" w:hAnsi="TimesNewRomanPSMT" w:cs="TimesNewRomanPSMT" w:hint="eastAsia"/>
          <w:sz w:val="32"/>
          <w:szCs w:val="32"/>
        </w:rPr>
        <w:t>100</w:t>
      </w:r>
      <w:r>
        <w:rPr>
          <w:rFonts w:ascii="仿宋_GB2312" w:eastAsia="仿宋_GB2312" w:hAnsi="Times New Roman" w:cs="DengXian-Regular" w:hint="eastAsia"/>
          <w:sz w:val="32"/>
          <w:szCs w:val="32"/>
        </w:rPr>
        <w:t>万元以上专用设备0台（套），与上年持平。</w:t>
      </w:r>
    </w:p>
    <w:p w14:paraId="193C4DC2" w14:textId="77777777" w:rsidR="004E6F09" w:rsidRDefault="00000000">
      <w:pPr>
        <w:adjustRightInd w:val="0"/>
        <w:snapToGrid w:val="0"/>
        <w:spacing w:line="580" w:lineRule="exact"/>
        <w:ind w:firstLineChars="200" w:firstLine="640"/>
        <w:rPr>
          <w:rFonts w:ascii="楷体_GB2312" w:eastAsia="楷体_GB2312" w:hAnsi="Times New Roman" w:cs="DengXian-Bold"/>
          <w:b/>
          <w:bCs/>
          <w:sz w:val="32"/>
          <w:szCs w:val="32"/>
        </w:rPr>
      </w:pPr>
      <w:r>
        <w:rPr>
          <w:rFonts w:ascii="黑体" w:eastAsia="黑体" w:hAnsi="Calibri" w:cs="Times New Roman" w:hint="eastAsia"/>
          <w:sz w:val="32"/>
          <w:szCs w:val="32"/>
        </w:rPr>
        <w:lastRenderedPageBreak/>
        <w:t>十、其他需要说明的情况</w:t>
      </w:r>
    </w:p>
    <w:p w14:paraId="397FB85C" w14:textId="77777777" w:rsidR="004E6F09" w:rsidRDefault="00000000">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Times New Roman" w:cs="DengXian-Regular" w:hint="eastAsia"/>
          <w:sz w:val="32"/>
          <w:szCs w:val="32"/>
        </w:rPr>
        <w:t>1. 本部门2021年度</w:t>
      </w:r>
      <w:r>
        <w:rPr>
          <w:rFonts w:ascii="仿宋_GB2312" w:eastAsia="仿宋_GB2312" w:hAnsi="仿宋_GB2312" w:cs="仿宋_GB2312" w:hint="eastAsia"/>
          <w:sz w:val="32"/>
          <w:szCs w:val="32"/>
        </w:rPr>
        <w:t>未发生</w:t>
      </w:r>
      <w:r>
        <w:rPr>
          <w:rFonts w:ascii="仿宋_GB2312" w:eastAsia="仿宋_GB2312" w:cs="DengXian-Regular" w:hint="eastAsia"/>
          <w:sz w:val="32"/>
          <w:szCs w:val="32"/>
        </w:rPr>
        <w:t>一般公共预算财政拨款“三公”经费支出</w:t>
      </w:r>
      <w:r>
        <w:rPr>
          <w:rFonts w:ascii="仿宋_GB2312" w:eastAsia="仿宋_GB2312" w:hAnsi="仿宋_GB2312" w:cs="仿宋_GB2312" w:hint="eastAsia"/>
          <w:sz w:val="32"/>
          <w:szCs w:val="32"/>
        </w:rPr>
        <w:t>、政府性基金预算财政拨款收入、国有资本经营预算财政拨款支出，故</w:t>
      </w:r>
      <w:r>
        <w:rPr>
          <w:rFonts w:ascii="仿宋_GB2312" w:eastAsia="仿宋_GB2312" w:cs="DengXian-Regular" w:hint="eastAsia"/>
          <w:sz w:val="32"/>
          <w:szCs w:val="32"/>
        </w:rPr>
        <w:t>F03</w:t>
      </w:r>
      <w:r>
        <w:rPr>
          <w:rFonts w:ascii="仿宋_GB2312" w:eastAsia="仿宋_GB2312" w:hAnsi="仿宋_GB2312" w:cs="仿宋_GB2312" w:hint="eastAsia"/>
          <w:sz w:val="32"/>
          <w:szCs w:val="32"/>
        </w:rPr>
        <w:t>、</w:t>
      </w:r>
      <w:r>
        <w:rPr>
          <w:rFonts w:ascii="仿宋_GB2312" w:eastAsia="仿宋_GB2312" w:cs="DengXian-Regular" w:hint="eastAsia"/>
          <w:sz w:val="32"/>
          <w:szCs w:val="32"/>
        </w:rPr>
        <w:t>Z09、Z11</w:t>
      </w:r>
      <w:r>
        <w:rPr>
          <w:rFonts w:ascii="仿宋_GB2312" w:eastAsia="仿宋_GB2312" w:hAnsi="仿宋_GB2312" w:cs="仿宋_GB2312" w:hint="eastAsia"/>
          <w:sz w:val="32"/>
          <w:szCs w:val="32"/>
        </w:rPr>
        <w:t>等表以空表列示。</w:t>
      </w:r>
    </w:p>
    <w:p w14:paraId="73D073B1" w14:textId="77777777" w:rsidR="004E6F09" w:rsidRDefault="00000000">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 由于决算公开表格中金额数值应当保留两位小数，公开数据为四舍五入计算结果，个别数据合计项与分项之和存在小数点后差额，特此说明。</w:t>
      </w:r>
    </w:p>
    <w:p w14:paraId="1EF33813" w14:textId="77777777" w:rsidR="004E6F09" w:rsidRDefault="004E6F09">
      <w:pPr>
        <w:widowControl/>
        <w:spacing w:line="580" w:lineRule="exact"/>
        <w:ind w:firstLineChars="200" w:firstLine="883"/>
        <w:jc w:val="left"/>
        <w:rPr>
          <w:rFonts w:ascii="宋体" w:eastAsia="宋体" w:hAnsi="宋体" w:cs="MS-UIGothic,Bold"/>
          <w:b/>
          <w:bCs/>
          <w:kern w:val="0"/>
          <w:sz w:val="44"/>
          <w:szCs w:val="44"/>
        </w:rPr>
      </w:pPr>
    </w:p>
    <w:p w14:paraId="73BB0498" w14:textId="77777777" w:rsidR="004E6F09" w:rsidRDefault="004E6F09">
      <w:pPr>
        <w:rPr>
          <w:rFonts w:ascii="仿宋_GB2312" w:eastAsia="仿宋_GB2312" w:hAnsi="宋体" w:cs="ArialUnicodeMS"/>
          <w:sz w:val="32"/>
          <w:szCs w:val="32"/>
        </w:rPr>
      </w:pPr>
    </w:p>
    <w:p w14:paraId="68AC374C" w14:textId="77777777" w:rsidR="004E6F09" w:rsidRDefault="004E6F09">
      <w:pPr>
        <w:rPr>
          <w:rFonts w:ascii="仿宋_GB2312" w:eastAsia="仿宋_GB2312" w:hAnsi="宋体" w:cs="ArialUnicodeMS"/>
          <w:sz w:val="32"/>
          <w:szCs w:val="32"/>
        </w:rPr>
      </w:pPr>
    </w:p>
    <w:p w14:paraId="31D25705" w14:textId="77777777" w:rsidR="004E6F09" w:rsidRDefault="004E6F09">
      <w:pPr>
        <w:rPr>
          <w:rFonts w:ascii="仿宋_GB2312" w:eastAsia="仿宋_GB2312" w:hAnsi="宋体" w:cs="ArialUnicodeMS"/>
          <w:sz w:val="32"/>
          <w:szCs w:val="32"/>
        </w:rPr>
      </w:pPr>
    </w:p>
    <w:p w14:paraId="6D6130AF" w14:textId="77777777" w:rsidR="004E6F09" w:rsidRDefault="004E6F09">
      <w:pPr>
        <w:rPr>
          <w:rFonts w:ascii="仿宋_GB2312" w:eastAsia="仿宋_GB2312" w:hAnsi="宋体" w:cs="ArialUnicodeMS"/>
          <w:sz w:val="32"/>
          <w:szCs w:val="32"/>
        </w:rPr>
      </w:pPr>
    </w:p>
    <w:p w14:paraId="4495898F" w14:textId="77777777" w:rsidR="004E6F09" w:rsidRDefault="004E6F09">
      <w:pPr>
        <w:rPr>
          <w:rFonts w:ascii="仿宋_GB2312" w:eastAsia="仿宋_GB2312" w:hAnsi="宋体" w:cs="ArialUnicodeMS"/>
          <w:sz w:val="32"/>
          <w:szCs w:val="32"/>
        </w:rPr>
      </w:pPr>
    </w:p>
    <w:p w14:paraId="37CB00A7"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1E4C802"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0D9B730"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B558AB2"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BB6D2D7"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FC34577"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14CCB63"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A2350AF"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7DB1A7F"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B945A92" w14:textId="77777777" w:rsidR="004E6F09" w:rsidRDefault="00000000">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p>
    <w:p w14:paraId="4563641D" w14:textId="77777777" w:rsidR="004E6F09" w:rsidRDefault="004E6F0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104748B" w14:textId="77777777" w:rsidR="004E6F09" w:rsidRDefault="00000000">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仿宋_GB2312" w:eastAsia="仿宋_GB2312" w:hAnsi="宋体" w:cs="Times New Roman" w:hint="eastAsia"/>
          <w:noProof/>
          <w:color w:val="000000"/>
          <w:kern w:val="0"/>
          <w:sz w:val="32"/>
          <w:szCs w:val="32"/>
        </w:rPr>
        <w:drawing>
          <wp:anchor distT="0" distB="0" distL="114300" distR="114300" simplePos="0" relativeHeight="251672576" behindDoc="0" locked="0" layoutInCell="1" allowOverlap="1" wp14:anchorId="4535C0F4" wp14:editId="3A3833D9">
            <wp:simplePos x="0" y="0"/>
            <wp:positionH relativeFrom="column">
              <wp:posOffset>553720</wp:posOffset>
            </wp:positionH>
            <wp:positionV relativeFrom="margin">
              <wp:posOffset>2283460</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640080" cy="640080"/>
                    </a:xfrm>
                    <a:prstGeom prst="rect">
                      <a:avLst/>
                    </a:prstGeom>
                  </pic:spPr>
                </pic:pic>
              </a:graphicData>
            </a:graphic>
          </wp:anchor>
        </w:drawing>
      </w:r>
    </w:p>
    <w:p w14:paraId="72F7C153" w14:textId="77777777" w:rsidR="004E6F09" w:rsidRDefault="00000000">
      <w:pPr>
        <w:widowControl/>
        <w:jc w:val="center"/>
        <w:rPr>
          <w:sz w:val="44"/>
          <w:szCs w:val="44"/>
          <w14:textOutline w14:w="9525" w14:cap="flat" w14:cmpd="sng" w14:algn="ctr">
            <w14:solidFill>
              <w14:schemeClr w14:val="tx1">
                <w14:lumMod w14:val="50000"/>
                <w14:lumOff w14:val="50000"/>
              </w14:schemeClr>
            </w14:solidFill>
            <w14:prstDash w14:val="solid"/>
            <w14:round/>
          </w14:textOutline>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第四部分 相关名词解释</w:t>
      </w:r>
    </w:p>
    <w:p w14:paraId="25C07C46" w14:textId="77777777" w:rsidR="004E6F09" w:rsidRDefault="004E6F09">
      <w:pPr>
        <w:rPr>
          <w:rFonts w:ascii="仿宋_GB2312" w:eastAsia="仿宋_GB2312" w:hAnsi="宋体" w:cs="ArialUnicodeMS"/>
          <w:sz w:val="32"/>
          <w:szCs w:val="32"/>
        </w:rPr>
      </w:pPr>
    </w:p>
    <w:p w14:paraId="646C4B4A" w14:textId="77777777" w:rsidR="004E6F09" w:rsidRDefault="00000000">
      <w:pPr>
        <w:rPr>
          <w:rFonts w:ascii="仿宋_GB2312" w:eastAsia="仿宋_GB2312" w:hAnsi="宋体" w:cs="ArialUnicodeMS"/>
          <w:sz w:val="32"/>
          <w:szCs w:val="32"/>
        </w:rPr>
      </w:pPr>
      <w:r>
        <w:rPr>
          <w:rFonts w:ascii="仿宋_GB2312" w:eastAsia="仿宋_GB2312" w:hAnsi="宋体" w:cs="ArialUnicodeMS" w:hint="eastAsia"/>
          <w:sz w:val="32"/>
          <w:szCs w:val="32"/>
        </w:rPr>
        <w:br w:type="page"/>
      </w:r>
    </w:p>
    <w:p w14:paraId="29914920"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14:paraId="45AF120A"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14:paraId="6853D30F"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14:paraId="72D4E6F3"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6CACE5D2"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14:paraId="3FF998B5"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14:paraId="6564357D"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14:paraId="5064DF2A"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14:paraId="48D23788"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（九）项目支出：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14:paraId="43A93E1D"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EC0B2FB"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519F15DC" w14:textId="77777777" w:rsidR="004E6F09" w:rsidRDefault="00000000">
      <w:pPr>
        <w:snapToGrid w:val="0"/>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指部门用财政拨款安排的因公出国（境）费、公务用车购置及运行费和公务接待费。其中，因公出国（境）</w:t>
      </w:r>
      <w:proofErr w:type="gramStart"/>
      <w:r>
        <w:rPr>
          <w:rFonts w:ascii="仿宋_GB2312" w:eastAsia="仿宋_GB2312" w:hAnsi="宋体" w:cs="Times New Roman" w:hint="eastAsia"/>
          <w:color w:val="000000"/>
          <w:kern w:val="0"/>
          <w:sz w:val="32"/>
          <w:szCs w:val="32"/>
        </w:rPr>
        <w:t>费反映</w:t>
      </w:r>
      <w:proofErr w:type="gramEnd"/>
      <w:r>
        <w:rPr>
          <w:rFonts w:ascii="仿宋_GB2312" w:eastAsia="仿宋_GB2312" w:hAnsi="宋体" w:cs="Times New Roman" w:hint="eastAsia"/>
          <w:color w:val="000000"/>
          <w:kern w:val="0"/>
          <w:sz w:val="32"/>
          <w:szCs w:val="32"/>
        </w:rPr>
        <w:t>单位公务出国（境）的国际旅费、国外城市间交通费、住宿费、伙食费、培训费、公杂费等支出；公务用车购置及运行</w:t>
      </w:r>
      <w:proofErr w:type="gramStart"/>
      <w:r>
        <w:rPr>
          <w:rFonts w:ascii="仿宋_GB2312" w:eastAsia="仿宋_GB2312" w:hAnsi="宋体" w:cs="Times New Roman" w:hint="eastAsia"/>
          <w:color w:val="000000"/>
          <w:kern w:val="0"/>
          <w:sz w:val="32"/>
          <w:szCs w:val="32"/>
        </w:rPr>
        <w:t>费反映</w:t>
      </w:r>
      <w:proofErr w:type="gramEnd"/>
      <w:r>
        <w:rPr>
          <w:rFonts w:ascii="仿宋_GB2312" w:eastAsia="仿宋_GB2312" w:hAnsi="宋体" w:cs="Times New Roman" w:hint="eastAsia"/>
          <w:color w:val="000000"/>
          <w:kern w:val="0"/>
          <w:sz w:val="32"/>
          <w:szCs w:val="32"/>
        </w:rPr>
        <w:t>单位公务用车购置支出（</w:t>
      </w:r>
      <w:proofErr w:type="gramStart"/>
      <w:r>
        <w:rPr>
          <w:rFonts w:ascii="仿宋_GB2312" w:eastAsia="仿宋_GB2312" w:hAnsi="宋体" w:cs="Times New Roman" w:hint="eastAsia"/>
          <w:color w:val="000000"/>
          <w:kern w:val="0"/>
          <w:sz w:val="32"/>
          <w:szCs w:val="32"/>
        </w:rPr>
        <w:t>含车辆</w:t>
      </w:r>
      <w:proofErr w:type="gramEnd"/>
      <w:r>
        <w:rPr>
          <w:rFonts w:ascii="仿宋_GB2312" w:eastAsia="仿宋_GB2312" w:hAnsi="宋体" w:cs="Times New Roman" w:hint="eastAsia"/>
          <w:color w:val="000000"/>
          <w:kern w:val="0"/>
          <w:sz w:val="32"/>
          <w:szCs w:val="32"/>
        </w:rPr>
        <w:t>购置税、牌照费）及按规定保留的公务用车燃料费、维修费、过桥过路费、保险费、安全奖励费用等支出；公务接待</w:t>
      </w:r>
      <w:proofErr w:type="gramStart"/>
      <w:r>
        <w:rPr>
          <w:rFonts w:ascii="仿宋_GB2312" w:eastAsia="仿宋_GB2312" w:hAnsi="宋体" w:cs="Times New Roman" w:hint="eastAsia"/>
          <w:color w:val="000000"/>
          <w:kern w:val="0"/>
          <w:sz w:val="32"/>
          <w:szCs w:val="32"/>
        </w:rPr>
        <w:t>费反映</w:t>
      </w:r>
      <w:proofErr w:type="gramEnd"/>
      <w:r>
        <w:rPr>
          <w:rFonts w:ascii="仿宋_GB2312" w:eastAsia="仿宋_GB2312" w:hAnsi="宋体" w:cs="Times New Roman" w:hint="eastAsia"/>
          <w:color w:val="000000"/>
          <w:kern w:val="0"/>
          <w:sz w:val="32"/>
          <w:szCs w:val="32"/>
        </w:rPr>
        <w:t>单位按规定开支的各类公务接待（含外宾接待）支出。</w:t>
      </w:r>
    </w:p>
    <w:p w14:paraId="5F16681F" w14:textId="77777777" w:rsidR="004E6F09" w:rsidRDefault="00000000">
      <w:pPr>
        <w:snapToGrid w:val="0"/>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14:paraId="79A546DF"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（十四）公务用车购置：</w:t>
      </w:r>
      <w:r>
        <w:rPr>
          <w:rFonts w:ascii="仿宋_GB2312" w:eastAsia="仿宋_GB2312" w:hAnsi="宋体" w:cs="Times New Roman" w:hint="eastAsia"/>
          <w:color w:val="000000"/>
          <w:kern w:val="0"/>
          <w:sz w:val="32"/>
          <w:szCs w:val="32"/>
        </w:rPr>
        <w:t>填列单位公务用车车辆购置支出（</w:t>
      </w:r>
      <w:proofErr w:type="gramStart"/>
      <w:r>
        <w:rPr>
          <w:rFonts w:ascii="仿宋_GB2312" w:eastAsia="仿宋_GB2312" w:hAnsi="宋体" w:cs="Times New Roman" w:hint="eastAsia"/>
          <w:color w:val="000000"/>
          <w:kern w:val="0"/>
          <w:sz w:val="32"/>
          <w:szCs w:val="32"/>
        </w:rPr>
        <w:t>含车辆</w:t>
      </w:r>
      <w:proofErr w:type="gramEnd"/>
      <w:r>
        <w:rPr>
          <w:rFonts w:ascii="仿宋_GB2312" w:eastAsia="仿宋_GB2312" w:hAnsi="宋体" w:cs="Times New Roman" w:hint="eastAsia"/>
          <w:color w:val="000000"/>
          <w:kern w:val="0"/>
          <w:sz w:val="32"/>
          <w:szCs w:val="32"/>
        </w:rPr>
        <w:t>购置税、牌照费）。</w:t>
      </w:r>
    </w:p>
    <w:p w14:paraId="549CE281"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（十五）其他交通工具购置：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w:t>
      </w:r>
      <w:proofErr w:type="gramStart"/>
      <w:r>
        <w:rPr>
          <w:rFonts w:ascii="仿宋_GB2312" w:eastAsia="仿宋_GB2312" w:hAnsi="宋体" w:cs="Times New Roman" w:hint="eastAsia"/>
          <w:color w:val="000000"/>
          <w:kern w:val="0"/>
          <w:sz w:val="32"/>
          <w:szCs w:val="32"/>
        </w:rPr>
        <w:t>含车辆</w:t>
      </w:r>
      <w:proofErr w:type="gramEnd"/>
      <w:r>
        <w:rPr>
          <w:rFonts w:ascii="仿宋_GB2312" w:eastAsia="仿宋_GB2312" w:hAnsi="宋体" w:cs="Times New Roman" w:hint="eastAsia"/>
          <w:color w:val="000000"/>
          <w:kern w:val="0"/>
          <w:sz w:val="32"/>
          <w:szCs w:val="32"/>
        </w:rPr>
        <w:t>购置税、牌照费）。</w:t>
      </w:r>
    </w:p>
    <w:p w14:paraId="21AA54B1" w14:textId="77777777" w:rsidR="004E6F09" w:rsidRDefault="00000000">
      <w:pPr>
        <w:widowControl/>
        <w:spacing w:line="560" w:lineRule="exact"/>
        <w:ind w:firstLineChars="200" w:firstLine="640"/>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E7FDE5F" w14:textId="77777777" w:rsidR="004E6F09" w:rsidRDefault="00000000">
      <w:pPr>
        <w:tabs>
          <w:tab w:val="left" w:pos="235"/>
        </w:tabs>
        <w:ind w:firstLineChars="200" w:firstLine="640"/>
        <w:jc w:val="left"/>
        <w:rPr>
          <w:rFonts w:ascii="仿宋_GB2312" w:eastAsia="仿宋_GB2312" w:hAnsi="Cambria" w:cs="ArialUnicodeMS"/>
          <w:kern w:val="0"/>
          <w:sz w:val="32"/>
          <w:szCs w:val="32"/>
        </w:r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14:paraId="2A82B4B6" w14:textId="77777777" w:rsidR="004E6F09" w:rsidRDefault="004E6F09"/>
    <w:sectPr w:rsidR="004E6F09">
      <w:pgSz w:w="11906" w:h="16838"/>
      <w:pgMar w:top="2041" w:right="1531" w:bottom="2041"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30864" w14:textId="77777777" w:rsidR="0001288F" w:rsidRDefault="0001288F">
      <w:r>
        <w:separator/>
      </w:r>
    </w:p>
  </w:endnote>
  <w:endnote w:type="continuationSeparator" w:id="0">
    <w:p w14:paraId="7417D62B" w14:textId="77777777" w:rsidR="0001288F" w:rsidRDefault="0001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思源黑体 CN Heavy">
    <w:altName w:val="黑体"/>
    <w:charset w:val="86"/>
    <w:family w:val="swiss"/>
    <w:pitch w:val="default"/>
    <w:sig w:usb0="00000000" w:usb1="00000000" w:usb2="00000016" w:usb3="00000000" w:csb0="00060107" w:csb1="00000000"/>
  </w:font>
  <w:font w:name="思源黑体 CN Bold">
    <w:altName w:val="黑体"/>
    <w:charset w:val="86"/>
    <w:family w:val="swiss"/>
    <w:pitch w:val="default"/>
    <w:sig w:usb0="00000000" w:usb1="00000000" w:usb2="00000016" w:usb3="00000000" w:csb0="00060107" w:csb1="00000000"/>
  </w:font>
  <w:font w:name="方正魏碑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UnicodeMS">
    <w:altName w:val="Malgun Gothic"/>
    <w:charset w:val="81"/>
    <w:family w:val="auto"/>
    <w:pitch w:val="default"/>
    <w:sig w:usb0="00000000" w:usb1="00000000" w:usb2="00000010" w:usb3="00000000" w:csb0="00080001" w:csb1="00000000"/>
  </w:font>
  <w:font w:name="DengXian-Regular">
    <w:altName w:val="宋体"/>
    <w:charset w:val="86"/>
    <w:family w:val="auto"/>
    <w:pitch w:val="default"/>
    <w:sig w:usb0="00000000" w:usb1="00000000" w:usb2="00000010" w:usb3="00000000" w:csb0="00040001" w:csb1="00000000"/>
  </w:font>
  <w:font w:name="DengXian-Bold">
    <w:altName w:val="宋体"/>
    <w:charset w:val="86"/>
    <w:family w:val="auto"/>
    <w:pitch w:val="default"/>
    <w:sig w:usb0="00000000" w:usb1="0000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00"/>
    <w:family w:val="auto"/>
    <w:pitch w:val="default"/>
  </w:font>
  <w:font w:name="TimesNewRomanPSMT">
    <w:altName w:val="Times New Roman"/>
    <w:charset w:val="86"/>
    <w:family w:val="auto"/>
    <w:pitch w:val="default"/>
    <w:sig w:usb0="00000000" w:usb1="00000000" w:usb2="00000010" w:usb3="00000000" w:csb0="00040000" w:csb1="00000000"/>
  </w:font>
  <w:font w:name="MS-UIGothic,Bold">
    <w:altName w:val="Malgun Gothic"/>
    <w:charset w:val="81"/>
    <w:family w:val="auto"/>
    <w:pitch w:val="default"/>
    <w:sig w:usb0="00000000" w:usb1="0000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EE114" w14:textId="77777777" w:rsidR="004E6F09" w:rsidRDefault="004E6F0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8086" w14:textId="77777777" w:rsidR="004E6F09" w:rsidRDefault="004E6F0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55E4E" w14:textId="77777777" w:rsidR="0001288F" w:rsidRDefault="0001288F">
      <w:r>
        <w:separator/>
      </w:r>
    </w:p>
  </w:footnote>
  <w:footnote w:type="continuationSeparator" w:id="0">
    <w:p w14:paraId="722A07C7" w14:textId="77777777" w:rsidR="0001288F" w:rsidRDefault="00012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9EF5" w14:textId="77777777" w:rsidR="004E6F09" w:rsidRDefault="004E6F0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724C" w14:textId="77777777" w:rsidR="004E6F09" w:rsidRDefault="004E6F09">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4E5D" w14:textId="77777777" w:rsidR="004E6F09" w:rsidRDefault="004E6F0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DB9A87"/>
    <w:multiLevelType w:val="singleLevel"/>
    <w:tmpl w:val="45DB9A87"/>
    <w:lvl w:ilvl="0">
      <w:start w:val="3"/>
      <w:numFmt w:val="chineseCounting"/>
      <w:suff w:val="nothing"/>
      <w:lvlText w:val="（%1）"/>
      <w:lvlJc w:val="left"/>
      <w:pPr>
        <w:ind w:left="420"/>
      </w:pPr>
      <w:rPr>
        <w:rFonts w:hint="eastAsia"/>
      </w:rPr>
    </w:lvl>
  </w:abstractNum>
  <w:abstractNum w:abstractNumId="1" w15:restartNumberingAfterBreak="0">
    <w:nsid w:val="5F222FFA"/>
    <w:multiLevelType w:val="singleLevel"/>
    <w:tmpl w:val="5F222FFA"/>
    <w:lvl w:ilvl="0">
      <w:start w:val="1"/>
      <w:numFmt w:val="decimal"/>
      <w:suff w:val="nothing"/>
      <w:lvlText w:val="（%1）"/>
      <w:lvlJc w:val="left"/>
    </w:lvl>
  </w:abstractNum>
  <w:abstractNum w:abstractNumId="2" w15:restartNumberingAfterBreak="0">
    <w:nsid w:val="65489F89"/>
    <w:multiLevelType w:val="singleLevel"/>
    <w:tmpl w:val="65489F89"/>
    <w:lvl w:ilvl="0">
      <w:start w:val="3"/>
      <w:numFmt w:val="chineseCounting"/>
      <w:suff w:val="nothing"/>
      <w:lvlText w:val="（%1）"/>
      <w:lvlJc w:val="left"/>
      <w:pPr>
        <w:ind w:left="420"/>
      </w:pPr>
      <w:rPr>
        <w:rFonts w:hint="eastAsia"/>
      </w:rPr>
    </w:lvl>
  </w:abstractNum>
  <w:num w:numId="1" w16cid:durableId="1441215867">
    <w:abstractNumId w:val="0"/>
  </w:num>
  <w:num w:numId="2" w16cid:durableId="1209227168">
    <w:abstractNumId w:val="1"/>
  </w:num>
  <w:num w:numId="3" w16cid:durableId="1453523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8"/>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jb3VudCI6MTI5LCJoZGlkIjoiMDY4OTZkMmEyYmM2MDhiODgwOWFhNjU5YmQ1ODc0ZGQiLCJ1c2VyQ291bnQiOjczfQ=="/>
  </w:docVars>
  <w:rsids>
    <w:rsidRoot w:val="00172A27"/>
    <w:rsid w:val="000031F7"/>
    <w:rsid w:val="0001288F"/>
    <w:rsid w:val="00014862"/>
    <w:rsid w:val="00066EBC"/>
    <w:rsid w:val="00172A27"/>
    <w:rsid w:val="00300304"/>
    <w:rsid w:val="003D0D35"/>
    <w:rsid w:val="00402B60"/>
    <w:rsid w:val="00441343"/>
    <w:rsid w:val="004550B9"/>
    <w:rsid w:val="004E6F09"/>
    <w:rsid w:val="0051575E"/>
    <w:rsid w:val="00544F6C"/>
    <w:rsid w:val="005B2633"/>
    <w:rsid w:val="005D1104"/>
    <w:rsid w:val="00663586"/>
    <w:rsid w:val="006D181C"/>
    <w:rsid w:val="006D5912"/>
    <w:rsid w:val="007B4464"/>
    <w:rsid w:val="00896712"/>
    <w:rsid w:val="008E5668"/>
    <w:rsid w:val="009718A8"/>
    <w:rsid w:val="00A003BD"/>
    <w:rsid w:val="00A66109"/>
    <w:rsid w:val="00AB08F5"/>
    <w:rsid w:val="00B86E38"/>
    <w:rsid w:val="00C21492"/>
    <w:rsid w:val="00C418F5"/>
    <w:rsid w:val="00CE4C2D"/>
    <w:rsid w:val="00CE72AE"/>
    <w:rsid w:val="00CE755E"/>
    <w:rsid w:val="00D264B9"/>
    <w:rsid w:val="00D70859"/>
    <w:rsid w:val="00DA0B17"/>
    <w:rsid w:val="00DF42C4"/>
    <w:rsid w:val="00DF688D"/>
    <w:rsid w:val="00E669B9"/>
    <w:rsid w:val="00E86E79"/>
    <w:rsid w:val="00FC3F68"/>
    <w:rsid w:val="01057174"/>
    <w:rsid w:val="01314936"/>
    <w:rsid w:val="014452FA"/>
    <w:rsid w:val="017A2B60"/>
    <w:rsid w:val="018E53BB"/>
    <w:rsid w:val="019962FA"/>
    <w:rsid w:val="01AD5116"/>
    <w:rsid w:val="01B752BF"/>
    <w:rsid w:val="0216715F"/>
    <w:rsid w:val="023A109F"/>
    <w:rsid w:val="025F0B06"/>
    <w:rsid w:val="029307AF"/>
    <w:rsid w:val="02A209F3"/>
    <w:rsid w:val="02A66735"/>
    <w:rsid w:val="02DE2C21"/>
    <w:rsid w:val="02F2691F"/>
    <w:rsid w:val="037E320E"/>
    <w:rsid w:val="03A5079A"/>
    <w:rsid w:val="03AC38D7"/>
    <w:rsid w:val="041E0EAD"/>
    <w:rsid w:val="043A5387"/>
    <w:rsid w:val="04BC3FEE"/>
    <w:rsid w:val="05015EA4"/>
    <w:rsid w:val="05273E55"/>
    <w:rsid w:val="056A3A4A"/>
    <w:rsid w:val="05972365"/>
    <w:rsid w:val="05D76C05"/>
    <w:rsid w:val="06EB1AB6"/>
    <w:rsid w:val="06FC2DC7"/>
    <w:rsid w:val="073C31C4"/>
    <w:rsid w:val="074D53D1"/>
    <w:rsid w:val="0834033F"/>
    <w:rsid w:val="08A54D99"/>
    <w:rsid w:val="090221EB"/>
    <w:rsid w:val="099D6B31"/>
    <w:rsid w:val="09FD66D9"/>
    <w:rsid w:val="0A2148F3"/>
    <w:rsid w:val="0A3B3C06"/>
    <w:rsid w:val="0A5D3B7D"/>
    <w:rsid w:val="0AA01CBB"/>
    <w:rsid w:val="0AB47515"/>
    <w:rsid w:val="0B927856"/>
    <w:rsid w:val="0C272694"/>
    <w:rsid w:val="0CEC11E8"/>
    <w:rsid w:val="0D224C0A"/>
    <w:rsid w:val="0DBC505E"/>
    <w:rsid w:val="0DDF0D4D"/>
    <w:rsid w:val="0E3E3CC5"/>
    <w:rsid w:val="0E56341C"/>
    <w:rsid w:val="0EBD2E3C"/>
    <w:rsid w:val="10152804"/>
    <w:rsid w:val="10593038"/>
    <w:rsid w:val="10B242CF"/>
    <w:rsid w:val="10BF6678"/>
    <w:rsid w:val="10F90377"/>
    <w:rsid w:val="10FD7E68"/>
    <w:rsid w:val="11020FDA"/>
    <w:rsid w:val="11335637"/>
    <w:rsid w:val="116003F7"/>
    <w:rsid w:val="11A958FA"/>
    <w:rsid w:val="11F4604E"/>
    <w:rsid w:val="12217B86"/>
    <w:rsid w:val="12A61E39"/>
    <w:rsid w:val="136D16FB"/>
    <w:rsid w:val="138008DC"/>
    <w:rsid w:val="13921BEA"/>
    <w:rsid w:val="13AA21BF"/>
    <w:rsid w:val="13B81E24"/>
    <w:rsid w:val="145F6743"/>
    <w:rsid w:val="14812B5E"/>
    <w:rsid w:val="149D101A"/>
    <w:rsid w:val="14D964F6"/>
    <w:rsid w:val="14E530ED"/>
    <w:rsid w:val="15E2762C"/>
    <w:rsid w:val="160B6B83"/>
    <w:rsid w:val="16E11692"/>
    <w:rsid w:val="16EF3DAF"/>
    <w:rsid w:val="175D340E"/>
    <w:rsid w:val="17AC7EF2"/>
    <w:rsid w:val="181A30AD"/>
    <w:rsid w:val="18D23988"/>
    <w:rsid w:val="190A3122"/>
    <w:rsid w:val="195C14A3"/>
    <w:rsid w:val="19A17A8D"/>
    <w:rsid w:val="1A2F0966"/>
    <w:rsid w:val="1A3D2C72"/>
    <w:rsid w:val="1A8962C8"/>
    <w:rsid w:val="1AE300CE"/>
    <w:rsid w:val="1B642891"/>
    <w:rsid w:val="1B807EFA"/>
    <w:rsid w:val="1BAD4238"/>
    <w:rsid w:val="1BC021BE"/>
    <w:rsid w:val="1BDE2644"/>
    <w:rsid w:val="1BF006E6"/>
    <w:rsid w:val="1CC7132A"/>
    <w:rsid w:val="1D50131F"/>
    <w:rsid w:val="1E562965"/>
    <w:rsid w:val="1E672DC4"/>
    <w:rsid w:val="1E890F8D"/>
    <w:rsid w:val="1E95623E"/>
    <w:rsid w:val="1EAA4A5F"/>
    <w:rsid w:val="1EBF675C"/>
    <w:rsid w:val="1EEC2CF5"/>
    <w:rsid w:val="1F1A1BE5"/>
    <w:rsid w:val="1F7C63FB"/>
    <w:rsid w:val="1F941997"/>
    <w:rsid w:val="1FC009DE"/>
    <w:rsid w:val="2059673D"/>
    <w:rsid w:val="206A26F8"/>
    <w:rsid w:val="208714FC"/>
    <w:rsid w:val="21093CBF"/>
    <w:rsid w:val="210F2698"/>
    <w:rsid w:val="2120725A"/>
    <w:rsid w:val="21352D06"/>
    <w:rsid w:val="216937C4"/>
    <w:rsid w:val="224A27E1"/>
    <w:rsid w:val="22D36EB3"/>
    <w:rsid w:val="2305495A"/>
    <w:rsid w:val="23C860B3"/>
    <w:rsid w:val="23D22A8E"/>
    <w:rsid w:val="23D83E1C"/>
    <w:rsid w:val="23F30C56"/>
    <w:rsid w:val="2409047A"/>
    <w:rsid w:val="2426102C"/>
    <w:rsid w:val="24D740D4"/>
    <w:rsid w:val="2503311B"/>
    <w:rsid w:val="251D41DD"/>
    <w:rsid w:val="25951FC5"/>
    <w:rsid w:val="25981AB5"/>
    <w:rsid w:val="25F82554"/>
    <w:rsid w:val="266F2816"/>
    <w:rsid w:val="272950BB"/>
    <w:rsid w:val="27295DF1"/>
    <w:rsid w:val="274C2B57"/>
    <w:rsid w:val="274C7976"/>
    <w:rsid w:val="27D05536"/>
    <w:rsid w:val="28285372"/>
    <w:rsid w:val="2895052E"/>
    <w:rsid w:val="28C75384"/>
    <w:rsid w:val="29086F52"/>
    <w:rsid w:val="29363ABF"/>
    <w:rsid w:val="298605CB"/>
    <w:rsid w:val="2A104310"/>
    <w:rsid w:val="2A510485"/>
    <w:rsid w:val="2A61691A"/>
    <w:rsid w:val="2A7C3754"/>
    <w:rsid w:val="2AA44A58"/>
    <w:rsid w:val="2AC31382"/>
    <w:rsid w:val="2B0C0F7B"/>
    <w:rsid w:val="2B2D4A4E"/>
    <w:rsid w:val="2B6761B2"/>
    <w:rsid w:val="2B9B40AD"/>
    <w:rsid w:val="2BBB64FD"/>
    <w:rsid w:val="2BEC4909"/>
    <w:rsid w:val="2C6D5A4A"/>
    <w:rsid w:val="2C866B0B"/>
    <w:rsid w:val="2CEF036C"/>
    <w:rsid w:val="2D1C37DD"/>
    <w:rsid w:val="2E67471B"/>
    <w:rsid w:val="2EA66FF1"/>
    <w:rsid w:val="2EBD258D"/>
    <w:rsid w:val="2F0D7070"/>
    <w:rsid w:val="2FA5374C"/>
    <w:rsid w:val="2FDB716E"/>
    <w:rsid w:val="2FE83639"/>
    <w:rsid w:val="30354AD0"/>
    <w:rsid w:val="308B0D67"/>
    <w:rsid w:val="31A737AC"/>
    <w:rsid w:val="31B9703B"/>
    <w:rsid w:val="31CF685F"/>
    <w:rsid w:val="31EF0CAF"/>
    <w:rsid w:val="32333292"/>
    <w:rsid w:val="327F2033"/>
    <w:rsid w:val="32A31C4C"/>
    <w:rsid w:val="32B53CA7"/>
    <w:rsid w:val="32BB5035"/>
    <w:rsid w:val="32D618EF"/>
    <w:rsid w:val="33027F46"/>
    <w:rsid w:val="339715FE"/>
    <w:rsid w:val="33CD2241"/>
    <w:rsid w:val="33DB598F"/>
    <w:rsid w:val="34594B05"/>
    <w:rsid w:val="34967CFD"/>
    <w:rsid w:val="34CC52D7"/>
    <w:rsid w:val="34EF0FC6"/>
    <w:rsid w:val="3542559A"/>
    <w:rsid w:val="35487054"/>
    <w:rsid w:val="359C114E"/>
    <w:rsid w:val="364A6DFC"/>
    <w:rsid w:val="368704CB"/>
    <w:rsid w:val="369167D9"/>
    <w:rsid w:val="371D006C"/>
    <w:rsid w:val="37321D6A"/>
    <w:rsid w:val="374E6478"/>
    <w:rsid w:val="37B564F7"/>
    <w:rsid w:val="37DC3A83"/>
    <w:rsid w:val="38E30E42"/>
    <w:rsid w:val="39567866"/>
    <w:rsid w:val="398E5251"/>
    <w:rsid w:val="39C2416B"/>
    <w:rsid w:val="39FF3A59"/>
    <w:rsid w:val="3AD66EB0"/>
    <w:rsid w:val="3B00217F"/>
    <w:rsid w:val="3B10726E"/>
    <w:rsid w:val="3B744E3E"/>
    <w:rsid w:val="3BE92C13"/>
    <w:rsid w:val="3C37572C"/>
    <w:rsid w:val="3C460065"/>
    <w:rsid w:val="3C485B8B"/>
    <w:rsid w:val="3C9B215F"/>
    <w:rsid w:val="3D2757A1"/>
    <w:rsid w:val="3D3E0D3C"/>
    <w:rsid w:val="3DA768E2"/>
    <w:rsid w:val="3DC91A1B"/>
    <w:rsid w:val="3DCE0312"/>
    <w:rsid w:val="3DD5344F"/>
    <w:rsid w:val="3F1C6E5B"/>
    <w:rsid w:val="3F235BB1"/>
    <w:rsid w:val="3F2D2E17"/>
    <w:rsid w:val="3F5E56C6"/>
    <w:rsid w:val="3F663581"/>
    <w:rsid w:val="3F7B6278"/>
    <w:rsid w:val="3FA25C1A"/>
    <w:rsid w:val="3FBD419A"/>
    <w:rsid w:val="3FD00372"/>
    <w:rsid w:val="3FF650C6"/>
    <w:rsid w:val="403501D5"/>
    <w:rsid w:val="403A64B2"/>
    <w:rsid w:val="409A44DC"/>
    <w:rsid w:val="40AA275B"/>
    <w:rsid w:val="412C5A7C"/>
    <w:rsid w:val="41D16B08"/>
    <w:rsid w:val="41FF0A9A"/>
    <w:rsid w:val="42734FE4"/>
    <w:rsid w:val="42A44BF6"/>
    <w:rsid w:val="42B51AA1"/>
    <w:rsid w:val="42DA32B5"/>
    <w:rsid w:val="432033BE"/>
    <w:rsid w:val="435A7F52"/>
    <w:rsid w:val="436314FD"/>
    <w:rsid w:val="443133A9"/>
    <w:rsid w:val="44A771C7"/>
    <w:rsid w:val="44FC5765"/>
    <w:rsid w:val="45611A6C"/>
    <w:rsid w:val="456325DD"/>
    <w:rsid w:val="4571549B"/>
    <w:rsid w:val="458D460F"/>
    <w:rsid w:val="45967968"/>
    <w:rsid w:val="46AC31BB"/>
    <w:rsid w:val="46C329DE"/>
    <w:rsid w:val="4703102D"/>
    <w:rsid w:val="47046B53"/>
    <w:rsid w:val="471274FD"/>
    <w:rsid w:val="47150D60"/>
    <w:rsid w:val="475F3D89"/>
    <w:rsid w:val="47655843"/>
    <w:rsid w:val="479C4FDD"/>
    <w:rsid w:val="47EF2BFD"/>
    <w:rsid w:val="49221512"/>
    <w:rsid w:val="49717ADD"/>
    <w:rsid w:val="499A72FA"/>
    <w:rsid w:val="4A4D25BF"/>
    <w:rsid w:val="4A51609B"/>
    <w:rsid w:val="4A7422A0"/>
    <w:rsid w:val="4A842484"/>
    <w:rsid w:val="4AB368C6"/>
    <w:rsid w:val="4AEF6A7B"/>
    <w:rsid w:val="4B0610EB"/>
    <w:rsid w:val="4B7D0C82"/>
    <w:rsid w:val="4BBD0370"/>
    <w:rsid w:val="4BBE19C6"/>
    <w:rsid w:val="4BF6376F"/>
    <w:rsid w:val="4C194D3B"/>
    <w:rsid w:val="4C3B3017"/>
    <w:rsid w:val="4C425A0F"/>
    <w:rsid w:val="4CE37C52"/>
    <w:rsid w:val="4CE70AA9"/>
    <w:rsid w:val="4D027691"/>
    <w:rsid w:val="4D304C6C"/>
    <w:rsid w:val="4D814A59"/>
    <w:rsid w:val="4DB210B7"/>
    <w:rsid w:val="4DFF1E22"/>
    <w:rsid w:val="4E3046D1"/>
    <w:rsid w:val="4E30647F"/>
    <w:rsid w:val="4E404401"/>
    <w:rsid w:val="4E485577"/>
    <w:rsid w:val="4E577EB0"/>
    <w:rsid w:val="4E8E65C1"/>
    <w:rsid w:val="4E915F1C"/>
    <w:rsid w:val="4F0A6CD0"/>
    <w:rsid w:val="4F2A6A41"/>
    <w:rsid w:val="4F304989"/>
    <w:rsid w:val="4F4B17C3"/>
    <w:rsid w:val="500373A2"/>
    <w:rsid w:val="502D711A"/>
    <w:rsid w:val="50697A27"/>
    <w:rsid w:val="50DE21C3"/>
    <w:rsid w:val="511E4CB5"/>
    <w:rsid w:val="51736DAF"/>
    <w:rsid w:val="51870AAC"/>
    <w:rsid w:val="52B92EE7"/>
    <w:rsid w:val="5354268C"/>
    <w:rsid w:val="537312E8"/>
    <w:rsid w:val="53874D93"/>
    <w:rsid w:val="53AD746D"/>
    <w:rsid w:val="549F7EBB"/>
    <w:rsid w:val="54BE1EDE"/>
    <w:rsid w:val="54F47187"/>
    <w:rsid w:val="54FE4BE1"/>
    <w:rsid w:val="55434CEA"/>
    <w:rsid w:val="5559450E"/>
    <w:rsid w:val="55986DE4"/>
    <w:rsid w:val="55C45E2B"/>
    <w:rsid w:val="560A3631"/>
    <w:rsid w:val="561769D4"/>
    <w:rsid w:val="56B55774"/>
    <w:rsid w:val="570F757A"/>
    <w:rsid w:val="575A664D"/>
    <w:rsid w:val="582B2191"/>
    <w:rsid w:val="582E3A30"/>
    <w:rsid w:val="584274DB"/>
    <w:rsid w:val="585F008D"/>
    <w:rsid w:val="58694A68"/>
    <w:rsid w:val="5889335C"/>
    <w:rsid w:val="58C919AA"/>
    <w:rsid w:val="58CB127E"/>
    <w:rsid w:val="58D844B0"/>
    <w:rsid w:val="592D1F39"/>
    <w:rsid w:val="59367040"/>
    <w:rsid w:val="596C2A61"/>
    <w:rsid w:val="59705057"/>
    <w:rsid w:val="5A366BCB"/>
    <w:rsid w:val="5B7200D7"/>
    <w:rsid w:val="5C8005D2"/>
    <w:rsid w:val="5CA40764"/>
    <w:rsid w:val="5CEF56DC"/>
    <w:rsid w:val="5D3A4C25"/>
    <w:rsid w:val="5D423AD9"/>
    <w:rsid w:val="5D6F2B20"/>
    <w:rsid w:val="5D8B5480"/>
    <w:rsid w:val="5DA52FE2"/>
    <w:rsid w:val="5DC10EA2"/>
    <w:rsid w:val="5DC42740"/>
    <w:rsid w:val="5E074AE3"/>
    <w:rsid w:val="5E170D70"/>
    <w:rsid w:val="5EC21376"/>
    <w:rsid w:val="5EE035AA"/>
    <w:rsid w:val="5EF3152F"/>
    <w:rsid w:val="5EFF7ED4"/>
    <w:rsid w:val="5F48187B"/>
    <w:rsid w:val="5F4A1A8C"/>
    <w:rsid w:val="5F4F0E5B"/>
    <w:rsid w:val="5F7E031C"/>
    <w:rsid w:val="5FD01870"/>
    <w:rsid w:val="5FDE3F8D"/>
    <w:rsid w:val="60002155"/>
    <w:rsid w:val="60075621"/>
    <w:rsid w:val="602001C2"/>
    <w:rsid w:val="6051475F"/>
    <w:rsid w:val="60CE32E1"/>
    <w:rsid w:val="60DD0B89"/>
    <w:rsid w:val="613D1565"/>
    <w:rsid w:val="615564D1"/>
    <w:rsid w:val="61BC20AC"/>
    <w:rsid w:val="62092E18"/>
    <w:rsid w:val="627961EF"/>
    <w:rsid w:val="632223E3"/>
    <w:rsid w:val="63650337"/>
    <w:rsid w:val="63C67212"/>
    <w:rsid w:val="63D7141F"/>
    <w:rsid w:val="642737E7"/>
    <w:rsid w:val="64446389"/>
    <w:rsid w:val="647153D0"/>
    <w:rsid w:val="649410BE"/>
    <w:rsid w:val="64AD2180"/>
    <w:rsid w:val="64C00985"/>
    <w:rsid w:val="65225D26"/>
    <w:rsid w:val="65586590"/>
    <w:rsid w:val="65707A50"/>
    <w:rsid w:val="65B35574"/>
    <w:rsid w:val="65DB5CBA"/>
    <w:rsid w:val="66DE4873"/>
    <w:rsid w:val="674E6C15"/>
    <w:rsid w:val="67636EEB"/>
    <w:rsid w:val="67886798"/>
    <w:rsid w:val="67966EFB"/>
    <w:rsid w:val="67FD51CC"/>
    <w:rsid w:val="6832131A"/>
    <w:rsid w:val="697609B2"/>
    <w:rsid w:val="69F4671F"/>
    <w:rsid w:val="6B1267C9"/>
    <w:rsid w:val="6B6A0DCB"/>
    <w:rsid w:val="6B9D2F4E"/>
    <w:rsid w:val="6BA20565"/>
    <w:rsid w:val="6C38017C"/>
    <w:rsid w:val="6C8639E2"/>
    <w:rsid w:val="6CBC7404"/>
    <w:rsid w:val="6CBF282C"/>
    <w:rsid w:val="6CCF5389"/>
    <w:rsid w:val="6D01750D"/>
    <w:rsid w:val="6D0A63C2"/>
    <w:rsid w:val="6D2F5E28"/>
    <w:rsid w:val="6D8F4B19"/>
    <w:rsid w:val="6D967C55"/>
    <w:rsid w:val="6DB8406F"/>
    <w:rsid w:val="6E027099"/>
    <w:rsid w:val="6E625D89"/>
    <w:rsid w:val="6E865F1C"/>
    <w:rsid w:val="6E9323E7"/>
    <w:rsid w:val="6F2A4AF9"/>
    <w:rsid w:val="6F377216"/>
    <w:rsid w:val="6F7A47B8"/>
    <w:rsid w:val="6FC565D0"/>
    <w:rsid w:val="6FD35191"/>
    <w:rsid w:val="6FDE3B35"/>
    <w:rsid w:val="7041578F"/>
    <w:rsid w:val="70C8281B"/>
    <w:rsid w:val="70CC398E"/>
    <w:rsid w:val="710650F2"/>
    <w:rsid w:val="7150636D"/>
    <w:rsid w:val="721675B7"/>
    <w:rsid w:val="724E4FA2"/>
    <w:rsid w:val="729B5D0E"/>
    <w:rsid w:val="72A44BC2"/>
    <w:rsid w:val="72BC63B0"/>
    <w:rsid w:val="72BD3ED6"/>
    <w:rsid w:val="7318735E"/>
    <w:rsid w:val="73335BEE"/>
    <w:rsid w:val="734B3BFA"/>
    <w:rsid w:val="73753308"/>
    <w:rsid w:val="73D72D76"/>
    <w:rsid w:val="7416389E"/>
    <w:rsid w:val="742F4960"/>
    <w:rsid w:val="74561EEC"/>
    <w:rsid w:val="74C652C4"/>
    <w:rsid w:val="753D12FE"/>
    <w:rsid w:val="75C31803"/>
    <w:rsid w:val="75F776FF"/>
    <w:rsid w:val="76780840"/>
    <w:rsid w:val="76AD7DBE"/>
    <w:rsid w:val="76B92C06"/>
    <w:rsid w:val="76F459ED"/>
    <w:rsid w:val="77416E84"/>
    <w:rsid w:val="77754D7F"/>
    <w:rsid w:val="777F5BFE"/>
    <w:rsid w:val="778E5E41"/>
    <w:rsid w:val="77AE203F"/>
    <w:rsid w:val="78236589"/>
    <w:rsid w:val="78462278"/>
    <w:rsid w:val="786F7A21"/>
    <w:rsid w:val="78726082"/>
    <w:rsid w:val="78745037"/>
    <w:rsid w:val="79442C5B"/>
    <w:rsid w:val="79D57D57"/>
    <w:rsid w:val="7A2860D9"/>
    <w:rsid w:val="7A7205F9"/>
    <w:rsid w:val="7A9F0781"/>
    <w:rsid w:val="7B193C74"/>
    <w:rsid w:val="7B4056A4"/>
    <w:rsid w:val="7BB011B5"/>
    <w:rsid w:val="7BC9569A"/>
    <w:rsid w:val="7C2A2F43"/>
    <w:rsid w:val="7CA73C2D"/>
    <w:rsid w:val="7CD2057E"/>
    <w:rsid w:val="7CE50049"/>
    <w:rsid w:val="7DA41F1A"/>
    <w:rsid w:val="7DA63EE4"/>
    <w:rsid w:val="7DE5083B"/>
    <w:rsid w:val="7DFD162B"/>
    <w:rsid w:val="7E002EC9"/>
    <w:rsid w:val="7EAD450C"/>
    <w:rsid w:val="7EC32874"/>
    <w:rsid w:val="7F4F5EB6"/>
    <w:rsid w:val="7F881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fillcolor="white">
      <v:fill color="white"/>
    </o:shapedefaults>
    <o:shapelayout v:ext="edit">
      <o:idmap v:ext="edit" data="1"/>
    </o:shapelayout>
  </w:shapeDefaults>
  <w:decimalSymbol w:val="."/>
  <w:listSeparator w:val=","/>
  <w14:docId w14:val="0A8DBCDD"/>
  <w15:docId w15:val="{1F65E03D-2A66-40A9-864E-2A465366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5">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emf"/><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3.svg"/><Relationship Id="rId33" Type="http://schemas.openxmlformats.org/officeDocument/2006/relationships/oleObject" Target="embeddings/Microsoft_Excel_97-2003_Worksheet3.xls"/><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svg"/><Relationship Id="rId29"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oleObject" Target="embeddings/Microsoft_Excel_97-2003_Worksheet2.xls"/><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image" Target="media/image11.svg"/><Relationship Id="rId27" Type="http://schemas.openxmlformats.org/officeDocument/2006/relationships/oleObject" Target="embeddings/Microsoft_Excel_97-2003_Worksheet.xls"/><Relationship Id="rId30" Type="http://schemas.openxmlformats.org/officeDocument/2006/relationships/image" Target="media/image16.emf"/><Relationship Id="rId35" Type="http://schemas.openxmlformats.org/officeDocument/2006/relationships/image" Target="media/image19.sv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1056</Words>
  <Characters>6025</Characters>
  <Application>Microsoft Office Word</Application>
  <DocSecurity>0</DocSecurity>
  <Lines>50</Lines>
  <Paragraphs>14</Paragraphs>
  <ScaleCrop>false</ScaleCrop>
  <Company>神州网信技术有限公司</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李 佩瑶</cp:lastModifiedBy>
  <cp:revision>3</cp:revision>
  <dcterms:created xsi:type="dcterms:W3CDTF">2023-07-26T05:44:00Z</dcterms:created>
  <dcterms:modified xsi:type="dcterms:W3CDTF">2023-07-26T05:44:00Z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v1.0_mb_S7ajbG3IpAnL1wSthNCxfw==</vt:lpwstr>
  </property>
  <property fmtid="{D5CDD505-2E9C-101B-9397-08002B2CF9AE}" pid="4" name="ICV">
    <vt:lpwstr>1515CEFC20754C3380B382230295B456</vt:lpwstr>
  </property>
</Properties>
</file>